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96AF9" w:rsidRDefault="00A2789D">
      <w:pPr>
        <w:jc w:val="center"/>
        <w:rPr>
          <w:sz w:val="44"/>
        </w:rPr>
      </w:pPr>
      <w:r>
        <w:rPr>
          <w:noProof/>
        </w:rPr>
        <mc:AlternateContent>
          <mc:Choice Requires="wps">
            <w:drawing>
              <wp:anchor distT="57150" distB="57150" distL="57150" distR="57150" simplePos="0" relativeHeight="251658240" behindDoc="0" locked="0" layoutInCell="0" allowOverlap="1" wp14:anchorId="344D33AF" wp14:editId="10C49BB1">
                <wp:simplePos x="0" y="0"/>
                <wp:positionH relativeFrom="margin">
                  <wp:posOffset>4600575</wp:posOffset>
                </wp:positionH>
                <wp:positionV relativeFrom="margin">
                  <wp:posOffset>-200025</wp:posOffset>
                </wp:positionV>
                <wp:extent cx="1885950" cy="788035"/>
                <wp:effectExtent l="0" t="0" r="0" b="0"/>
                <wp:wrapSquare wrapText="bothSides"/>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2.25pt;margin-top:-15.75pt;width:148.5pt;height:62.05pt;z-index:251658240;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" o:allowincell="f" stroked="f">
                <v:textbox inset="0,0,0,0">
                  <w:txbxContent>
                    <w:p w:rsidR="00096AF9" w:rsidRDefault="00A2789D">
                      <w:r>
                        <w:rPr>
                          <w:noProof/>
                        </w:rPr>
                        <w:drawing>
                          <wp:inline distT="0" distB="0" distL="0" distR="0" wp14:anchorId="5F83C75A" wp14:editId="5D83BE61">
                            <wp:extent cx="1886224" cy="88067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6224" cy="880670"/>
                                    </a:xfrm>
                                    <a:prstGeom prst="rect">
                                      <a:avLst/>
                                    </a:prstGeom>
                                  </pic:spPr>
                                </pic:pic>
                              </a:graphicData>
                            </a:graphic>
                          </wp:inline>
                        </w:drawing>
                      </w:r>
                    </w:p>
                  </w:txbxContent>
                </v:textbox>
                <w10:wrap type="square" anchorx="margin" anchory="margin"/>
              </v:shape>
            </w:pict>
          </mc:Fallback>
        </mc:AlternateContent>
      </w:r>
      <w:r w:rsidR="00C80527">
        <w:t xml:space="preserve">   </w:t>
      </w:r>
      <w:r w:rsidR="00096AF9">
        <w:fldChar w:fldCharType="begin"/>
      </w:r>
      <w:r w:rsidR="00096AF9">
        <w:instrText xml:space="preserve"> SEQ CHAPTER \h \r 1</w:instrText>
      </w:r>
      <w:r w:rsidR="00096AF9">
        <w:fldChar w:fldCharType="end"/>
      </w:r>
      <w:r w:rsidR="0052067F">
        <w:rPr>
          <w:noProof/>
        </w:rPr>
        <mc:AlternateContent>
          <mc:Choice Requires="wps">
            <w:drawing>
              <wp:anchor distT="57150" distB="57150" distL="57150" distR="57150" simplePos="0" relativeHeight="251657216" behindDoc="0" locked="0" layoutInCell="0" allowOverlap="1" wp14:anchorId="7A8CC658" wp14:editId="05A20958">
                <wp:simplePos x="0" y="0"/>
                <wp:positionH relativeFrom="margin">
                  <wp:posOffset>-509905</wp:posOffset>
                </wp:positionH>
                <wp:positionV relativeFrom="margin">
                  <wp:posOffset>-200660</wp:posOffset>
                </wp:positionV>
                <wp:extent cx="1371600" cy="78803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88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40.15pt;margin-top:-15.8pt;width:108pt;height:62.05pt;z-index:251657216;visibility:visible;mso-wrap-style:square;mso-width-percent:0;mso-height-percent:0;mso-wrap-distance-left:4.5pt;mso-wrap-distance-top:4.5pt;mso-wrap-distance-right:4.5pt;mso-wrap-distance-bottom:4.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" o:allowincell="f" stroked="f">
                <v:textbox inset="0,0,0,0">
                  <w:txbxContent>
                    <w:p w:rsidR="00096AF9" w:rsidRDefault="00AF09F0">
                      <w:r>
                        <w:rPr>
                          <w:noProof/>
                        </w:rPr>
                        <w:drawing>
                          <wp:inline distT="0" distB="0" distL="0" distR="0" wp14:anchorId="4458A05A" wp14:editId="170C8380">
                            <wp:extent cx="1371600" cy="7905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600" cy="790575"/>
                                    </a:xfrm>
                                    <a:prstGeom prst="rect">
                                      <a:avLst/>
                                    </a:prstGeom>
                                    <a:noFill/>
                                    <a:ln>
                                      <a:noFill/>
                                    </a:ln>
                                  </pic:spPr>
                                </pic:pic>
                              </a:graphicData>
                            </a:graphic>
                          </wp:inline>
                        </w:drawing>
                      </w:r>
                    </w:p>
                  </w:txbxContent>
                </v:textbox>
                <w10:wrap type="square" anchorx="margin" anchory="margin"/>
              </v:shape>
            </w:pict>
          </mc:Fallback>
        </mc:AlternateContent>
      </w:r>
      <w:r w:rsidR="00096AF9">
        <w:rPr>
          <w:sz w:val="36"/>
        </w:rPr>
        <w:t xml:space="preserve">    Texas </w:t>
      </w:r>
      <w:r w:rsidR="0022697A">
        <w:rPr>
          <w:sz w:val="36"/>
        </w:rPr>
        <w:t xml:space="preserve">A&amp;M </w:t>
      </w:r>
      <w:r w:rsidR="008933B9">
        <w:rPr>
          <w:sz w:val="36"/>
        </w:rPr>
        <w:t>A</w:t>
      </w:r>
      <w:r w:rsidR="00096AF9">
        <w:rPr>
          <w:sz w:val="36"/>
        </w:rPr>
        <w:t>griLife Extension</w:t>
      </w:r>
    </w:p>
    <w:p w:rsidR="00096AF9" w:rsidRDefault="00096AF9">
      <w:pPr>
        <w:jc w:val="both"/>
        <w:rPr>
          <w:sz w:val="38"/>
        </w:rPr>
      </w:pPr>
      <w:r>
        <w:rPr>
          <w:sz w:val="44"/>
        </w:rPr>
        <w:t xml:space="preserve">           </w:t>
      </w:r>
      <w:r>
        <w:rPr>
          <w:sz w:val="38"/>
        </w:rPr>
        <w:t>TEXAS PECAN PEST</w:t>
      </w:r>
    </w:p>
    <w:p w:rsidR="00096AF9" w:rsidRDefault="00096AF9">
      <w:pPr>
        <w:jc w:val="both"/>
      </w:pPr>
      <w:r>
        <w:rPr>
          <w:sz w:val="38"/>
        </w:rPr>
        <w:t xml:space="preserve">  MANAGEMENT NEWSLETTER</w:t>
      </w:r>
    </w:p>
    <w:p w:rsidR="00461056" w:rsidRDefault="00461056">
      <w:pPr>
        <w:jc w:val="both"/>
        <w:sectPr w:rsidR="00461056" w:rsidSect="00DA02A7">
          <w:headerReference w:type="even" r:id="rId13"/>
          <w:footnotePr>
            <w:numFmt w:val="lowerLetter"/>
          </w:footnotePr>
          <w:endnotePr>
            <w:numFmt w:val="lowerLetter"/>
          </w:endnotePr>
          <w:pgSz w:w="12240" w:h="15840"/>
          <w:pgMar w:top="1440" w:right="1440" w:bottom="1440" w:left="1440" w:header="1170" w:footer="720" w:gutter="0"/>
          <w:cols w:space="720"/>
          <w:docGrid w:linePitch="272"/>
        </w:sectPr>
      </w:pPr>
    </w:p>
    <w:p w:rsidR="00DA02A7" w:rsidRDefault="00DA02A7">
      <w:pPr>
        <w:jc w:val="both"/>
      </w:pPr>
    </w:p>
    <w:p w:rsidR="00DA02A7" w:rsidRPr="00041A4C" w:rsidRDefault="00DA02A7" w:rsidP="00041A4C">
      <w:pPr>
        <w:jc w:val="right"/>
        <w:rPr>
          <w:b/>
          <w:sz w:val="22"/>
          <w:szCs w:val="22"/>
        </w:rPr>
        <w:sectPr w:rsidR="00DA02A7" w:rsidRPr="00041A4C" w:rsidSect="00DA02A7">
          <w:footnotePr>
            <w:numFmt w:val="lowerLetter"/>
          </w:footnotePr>
          <w:endnotePr>
            <w:numFmt w:val="lowerLetter"/>
          </w:endnotePr>
          <w:type w:val="continuous"/>
          <w:pgSz w:w="12240" w:h="15840"/>
          <w:pgMar w:top="1440" w:right="1440" w:bottom="1440" w:left="1440" w:header="1170" w:footer="720" w:gutter="0"/>
          <w:cols w:space="360"/>
          <w:docGrid w:linePitch="272"/>
        </w:sectPr>
      </w:pPr>
      <w:r>
        <w:rPr>
          <w:b/>
          <w:sz w:val="22"/>
          <w:szCs w:val="22"/>
        </w:rPr>
        <w:t xml:space="preserve">   </w:t>
      </w:r>
      <w:r w:rsidR="00490B73">
        <w:rPr>
          <w:b/>
          <w:sz w:val="22"/>
          <w:szCs w:val="22"/>
        </w:rPr>
        <w:t xml:space="preserve"> May 3</w:t>
      </w:r>
      <w:r w:rsidR="0034642E">
        <w:rPr>
          <w:b/>
          <w:sz w:val="22"/>
          <w:szCs w:val="22"/>
        </w:rPr>
        <w:t>1</w:t>
      </w:r>
      <w:r w:rsidRPr="00DA02A7">
        <w:rPr>
          <w:b/>
          <w:sz w:val="22"/>
          <w:szCs w:val="22"/>
        </w:rPr>
        <w:t>, 2017</w:t>
      </w:r>
      <w:r w:rsidR="00AA1CE7">
        <w:rPr>
          <w:b/>
          <w:sz w:val="22"/>
          <w:szCs w:val="22"/>
        </w:rPr>
        <w:t>,</w:t>
      </w:r>
      <w:r w:rsidR="00490B73">
        <w:rPr>
          <w:b/>
          <w:sz w:val="22"/>
          <w:szCs w:val="22"/>
        </w:rPr>
        <w:t xml:space="preserve"> No. 17-5</w:t>
      </w:r>
    </w:p>
    <w:p w:rsidR="00096AF9" w:rsidRDefault="00096AF9">
      <w:pPr>
        <w:jc w:val="both"/>
      </w:pPr>
    </w:p>
    <w:p w:rsidR="00CF7272" w:rsidRDefault="007F70D3" w:rsidP="00DA02A7">
      <w:pPr>
        <w:tabs>
          <w:tab w:val="right" w:pos="9540"/>
        </w:tabs>
        <w:rPr>
          <w:rStyle w:val="Hyperlink"/>
          <w:b/>
          <w:sz w:val="22"/>
          <w:szCs w:val="22"/>
        </w:rPr>
      </w:pPr>
      <w:r>
        <w:rPr>
          <w:b/>
          <w:noProof/>
          <w:color w:val="0000FF"/>
          <w:sz w:val="22"/>
          <w:szCs w:val="22"/>
          <w:u w:val="single"/>
        </w:rPr>
        <mc:AlternateContent>
          <mc:Choice Requires="wps">
            <w:drawing>
              <wp:anchor distT="0" distB="0" distL="114300" distR="114300" simplePos="0" relativeHeight="251659264" behindDoc="0" locked="0" layoutInCell="1" allowOverlap="1">
                <wp:simplePos x="0" y="0"/>
                <wp:positionH relativeFrom="column">
                  <wp:posOffset>-180975</wp:posOffset>
                </wp:positionH>
                <wp:positionV relativeFrom="paragraph">
                  <wp:posOffset>53340</wp:posOffset>
                </wp:positionV>
                <wp:extent cx="3114675" cy="13049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114675"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FF1ADE">
                            <w:pPr>
                              <w:rPr>
                                <w:b/>
                                <w:sz w:val="22"/>
                                <w:szCs w:val="22"/>
                              </w:rPr>
                            </w:pPr>
                            <w:hyperlink r:id="rId14" w:history="1">
                              <w:r w:rsidR="00AE67C2" w:rsidRPr="00AE67C2">
                                <w:rPr>
                                  <w:rStyle w:val="Hyperlink"/>
                                  <w:b/>
                                  <w:sz w:val="22"/>
                                  <w:szCs w:val="22"/>
                                </w:rPr>
                                <w:t>w-ree@tamu.edu</w:t>
                              </w:r>
                            </w:hyperlink>
                          </w:p>
                          <w:p w:rsidR="00AE67C2" w:rsidRPr="00AE67C2" w:rsidRDefault="00244690">
                            <w:pPr>
                              <w:rPr>
                                <w:b/>
                                <w:sz w:val="22"/>
                                <w:szCs w:val="22"/>
                              </w:rPr>
                            </w:pPr>
                            <w:r>
                              <w:rPr>
                                <w:b/>
                                <w:sz w:val="22"/>
                                <w:szCs w:val="22"/>
                              </w:rPr>
                              <w:t>http://pecanipm.tamu.edu</w:t>
                            </w:r>
                          </w:p>
                          <w:p w:rsidR="007F70D3" w:rsidRDefault="007F70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14.25pt;margin-top:4.2pt;width:245.25pt;height:10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" fillcolor="white [3201]" strokeweight=".5pt">
                <v:textbox>
                  <w:txbxContent>
                    <w:p w:rsidR="007F70D3" w:rsidRPr="007F70D3" w:rsidRDefault="007F70D3">
                      <w:pPr>
                        <w:rPr>
                          <w:b/>
                          <w:sz w:val="22"/>
                          <w:szCs w:val="22"/>
                        </w:rPr>
                      </w:pPr>
                      <w:r w:rsidRPr="007F70D3">
                        <w:rPr>
                          <w:b/>
                          <w:sz w:val="22"/>
                          <w:szCs w:val="22"/>
                        </w:rPr>
                        <w:t>Bill Ree, Extension Program Specialist III – IPM</w:t>
                      </w:r>
                    </w:p>
                    <w:p w:rsidR="007F70D3" w:rsidRPr="007F70D3" w:rsidRDefault="007F70D3" w:rsidP="007F70D3">
                      <w:pPr>
                        <w:rPr>
                          <w:b/>
                          <w:sz w:val="22"/>
                          <w:szCs w:val="22"/>
                        </w:rPr>
                      </w:pPr>
                      <w:r w:rsidRPr="007F70D3">
                        <w:rPr>
                          <w:b/>
                          <w:sz w:val="22"/>
                          <w:szCs w:val="22"/>
                        </w:rPr>
                        <w:t>AgriLife Extension South Campus</w:t>
                      </w:r>
                    </w:p>
                    <w:p w:rsidR="007F70D3" w:rsidRPr="007F70D3" w:rsidRDefault="007F70D3" w:rsidP="007F70D3">
                      <w:pPr>
                        <w:rPr>
                          <w:b/>
                          <w:sz w:val="22"/>
                          <w:szCs w:val="22"/>
                        </w:rPr>
                      </w:pPr>
                      <w:r w:rsidRPr="007F70D3">
                        <w:rPr>
                          <w:b/>
                          <w:sz w:val="22"/>
                          <w:szCs w:val="22"/>
                        </w:rPr>
                        <w:t>1470 William D. Fitch Parkway</w:t>
                      </w:r>
                      <w:r>
                        <w:rPr>
                          <w:b/>
                          <w:sz w:val="22"/>
                          <w:szCs w:val="22"/>
                        </w:rPr>
                        <w:t>,</w:t>
                      </w:r>
                      <w:r w:rsidR="00AE67C2">
                        <w:rPr>
                          <w:b/>
                          <w:sz w:val="22"/>
                          <w:szCs w:val="22"/>
                        </w:rPr>
                        <w:t xml:space="preserve"> </w:t>
                      </w:r>
                      <w:r w:rsidRPr="007F70D3">
                        <w:rPr>
                          <w:b/>
                          <w:sz w:val="22"/>
                          <w:szCs w:val="22"/>
                        </w:rPr>
                        <w:t>2150 TAMU</w:t>
                      </w:r>
                    </w:p>
                    <w:p w:rsidR="007F70D3" w:rsidRPr="007F70D3" w:rsidRDefault="007F70D3" w:rsidP="007F70D3">
                      <w:pPr>
                        <w:rPr>
                          <w:b/>
                          <w:sz w:val="24"/>
                          <w:szCs w:val="24"/>
                        </w:rPr>
                      </w:pPr>
                      <w:r w:rsidRPr="007F70D3">
                        <w:rPr>
                          <w:b/>
                          <w:sz w:val="24"/>
                          <w:szCs w:val="24"/>
                        </w:rPr>
                        <w:t>College Station, TX 77843-2150</w:t>
                      </w:r>
                    </w:p>
                    <w:p w:rsidR="007F70D3" w:rsidRPr="00AE67C2" w:rsidRDefault="00AE67C2">
                      <w:pPr>
                        <w:rPr>
                          <w:b/>
                          <w:sz w:val="22"/>
                          <w:szCs w:val="22"/>
                        </w:rPr>
                      </w:pPr>
                      <w:r w:rsidRPr="00AE67C2">
                        <w:rPr>
                          <w:b/>
                          <w:sz w:val="22"/>
                          <w:szCs w:val="22"/>
                        </w:rPr>
                        <w:t>979-458-0335 – office</w:t>
                      </w:r>
                    </w:p>
                    <w:p w:rsidR="00AE67C2" w:rsidRPr="00AE67C2" w:rsidRDefault="00006C5A">
                      <w:pPr>
                        <w:rPr>
                          <w:b/>
                          <w:sz w:val="22"/>
                          <w:szCs w:val="22"/>
                        </w:rPr>
                      </w:pPr>
                      <w:hyperlink r:id="rId15" w:history="1">
                        <w:r w:rsidR="00AE67C2" w:rsidRPr="00AE67C2">
                          <w:rPr>
                            <w:rStyle w:val="Hyperlink"/>
                            <w:b/>
                            <w:sz w:val="22"/>
                            <w:szCs w:val="22"/>
                          </w:rPr>
                          <w:t>w-ree@tamu.edu</w:t>
                        </w:r>
                      </w:hyperlink>
                    </w:p>
                    <w:p w:rsidR="00AE67C2" w:rsidRPr="00AE67C2" w:rsidRDefault="00244690">
                      <w:pPr>
                        <w:rPr>
                          <w:b/>
                          <w:sz w:val="22"/>
                          <w:szCs w:val="22"/>
                        </w:rPr>
                      </w:pPr>
                      <w:r>
                        <w:rPr>
                          <w:b/>
                          <w:sz w:val="22"/>
                          <w:szCs w:val="22"/>
                        </w:rPr>
                        <w:t>http://pecanipm.tamu.edu</w:t>
                      </w:r>
                    </w:p>
                    <w:p w:rsidR="007F70D3" w:rsidRDefault="007F70D3"/>
                  </w:txbxContent>
                </v:textbox>
              </v:shape>
            </w:pict>
          </mc:Fallback>
        </mc:AlternateContent>
      </w:r>
    </w:p>
    <w:p w:rsidR="00CF7272" w:rsidRDefault="007F70D3" w:rsidP="007F70D3">
      <w:pPr>
        <w:shd w:val="clear" w:color="auto" w:fill="FFFFFF" w:themeFill="background1"/>
        <w:tabs>
          <w:tab w:val="right" w:pos="9540"/>
        </w:tabs>
        <w:rPr>
          <w:rStyle w:val="Hyperlink"/>
          <w:b/>
          <w:sz w:val="22"/>
          <w:szCs w:val="22"/>
        </w:rPr>
      </w:pPr>
      <w:r>
        <w:rPr>
          <w:rStyle w:val="Hyperlink"/>
          <w:b/>
          <w:sz w:val="22"/>
          <w:szCs w:val="22"/>
        </w:rPr>
        <w:t xml:space="preserve"> </w:t>
      </w:r>
    </w:p>
    <w:p w:rsidR="00CF7272" w:rsidRPr="00106D62" w:rsidRDefault="00CF7272" w:rsidP="00837F34">
      <w:pPr>
        <w:tabs>
          <w:tab w:val="clear" w:pos="0"/>
          <w:tab w:val="left" w:pos="-180"/>
        </w:tabs>
        <w:ind w:left="-270"/>
        <w:rPr>
          <w:b/>
          <w:vanish/>
          <w:color w:val="000000"/>
          <w:sz w:val="22"/>
          <w:szCs w:val="22"/>
        </w:rPr>
      </w:pPr>
    </w:p>
    <w:p w:rsidR="00096AF9" w:rsidRPr="00106D62" w:rsidRDefault="002C6E33" w:rsidP="00837F34">
      <w:pPr>
        <w:tabs>
          <w:tab w:val="clear" w:pos="0"/>
          <w:tab w:val="left" w:pos="-180"/>
        </w:tabs>
        <w:ind w:left="-270"/>
        <w:rPr>
          <w:b/>
          <w:color w:val="000000"/>
          <w:sz w:val="22"/>
          <w:szCs w:val="22"/>
        </w:rPr>
      </w:pPr>
      <w:r>
        <w:rPr>
          <w:b/>
          <w:color w:val="000000"/>
          <w:sz w:val="22"/>
          <w:szCs w:val="22"/>
        </w:rPr>
        <w:t>*********</w:t>
      </w:r>
      <w:r w:rsidR="004E6F49">
        <w:rPr>
          <w:b/>
          <w:color w:val="000000"/>
          <w:sz w:val="22"/>
          <w:szCs w:val="22"/>
        </w:rPr>
        <w:t>*******************************</w:t>
      </w:r>
    </w:p>
    <w:p w:rsidR="00096AF9" w:rsidRPr="00160ACB" w:rsidRDefault="00845F9F">
      <w:pPr>
        <w:rPr>
          <w:b/>
          <w:color w:val="000000"/>
          <w:sz w:val="22"/>
          <w:szCs w:val="22"/>
        </w:rPr>
      </w:pPr>
      <w:r w:rsidRPr="00160ACB">
        <w:rPr>
          <w:b/>
          <w:color w:val="000000"/>
          <w:sz w:val="22"/>
          <w:szCs w:val="22"/>
          <w:u w:val="single"/>
        </w:rPr>
        <w:t>TEXAS PECAN GROWERS ASSOC</w:t>
      </w:r>
      <w:r w:rsidR="003E4549">
        <w:rPr>
          <w:b/>
          <w:color w:val="000000"/>
          <w:sz w:val="22"/>
          <w:szCs w:val="22"/>
          <w:u w:val="single"/>
        </w:rPr>
        <w:t>IATION</w:t>
      </w:r>
      <w:r w:rsidR="00096AF9" w:rsidRPr="00160ACB">
        <w:rPr>
          <w:b/>
          <w:color w:val="000000"/>
          <w:sz w:val="22"/>
          <w:szCs w:val="22"/>
        </w:rPr>
        <w:t xml:space="preserve"> </w:t>
      </w: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7F70D3" w:rsidP="00632BBD">
      <w:pPr>
        <w:rPr>
          <w:b/>
          <w:color w:val="000000"/>
          <w:sz w:val="22"/>
          <w:szCs w:val="22"/>
        </w:rPr>
      </w:pPr>
    </w:p>
    <w:p w:rsidR="007F70D3" w:rsidRDefault="00837F34" w:rsidP="00D22D30">
      <w:pPr>
        <w:tabs>
          <w:tab w:val="left" w:pos="2790"/>
        </w:tabs>
        <w:ind w:left="-270"/>
        <w:rPr>
          <w:b/>
          <w:color w:val="000000"/>
          <w:sz w:val="22"/>
          <w:szCs w:val="22"/>
        </w:rPr>
      </w:pPr>
      <w:r>
        <w:rPr>
          <w:b/>
          <w:color w:val="000000"/>
          <w:sz w:val="22"/>
          <w:szCs w:val="22"/>
        </w:rPr>
        <w:t xml:space="preserve">     </w:t>
      </w:r>
      <w:r w:rsidR="009F0E35">
        <w:rPr>
          <w:b/>
          <w:color w:val="000000"/>
          <w:sz w:val="22"/>
          <w:szCs w:val="22"/>
        </w:rPr>
        <w:t>****************************************</w:t>
      </w:r>
    </w:p>
    <w:p w:rsidR="007F70D3" w:rsidRDefault="007F70D3" w:rsidP="00632BBD">
      <w:pPr>
        <w:rPr>
          <w:b/>
          <w:color w:val="000000"/>
          <w:sz w:val="22"/>
          <w:szCs w:val="22"/>
        </w:rPr>
      </w:pPr>
      <w:r>
        <w:rPr>
          <w:b/>
          <w:color w:val="000000"/>
          <w:sz w:val="22"/>
          <w:szCs w:val="22"/>
        </w:rPr>
        <w:t>TEXAS PECAN GROWERS ASSOCIATION</w:t>
      </w:r>
    </w:p>
    <w:p w:rsidR="00356A82" w:rsidRDefault="00096AF9" w:rsidP="00632BBD">
      <w:pPr>
        <w:rPr>
          <w:b/>
          <w:color w:val="000000"/>
          <w:sz w:val="22"/>
          <w:szCs w:val="22"/>
        </w:rPr>
      </w:pPr>
      <w:r w:rsidRPr="00160ACB">
        <w:rPr>
          <w:b/>
          <w:color w:val="000000"/>
          <w:sz w:val="22"/>
          <w:szCs w:val="22"/>
        </w:rPr>
        <w:t>4348 Carter Creek, Suite 101</w:t>
      </w:r>
      <w:r w:rsidR="002C6E33">
        <w:rPr>
          <w:b/>
          <w:color w:val="000000"/>
          <w:sz w:val="22"/>
          <w:szCs w:val="22"/>
        </w:rPr>
        <w:t xml:space="preserve"> </w:t>
      </w:r>
      <w:r w:rsidRPr="00160ACB">
        <w:rPr>
          <w:b/>
          <w:color w:val="000000"/>
          <w:sz w:val="22"/>
          <w:szCs w:val="22"/>
        </w:rPr>
        <w:t>Bryan, TX 77802</w:t>
      </w:r>
      <w:r w:rsidR="002C6E33">
        <w:rPr>
          <w:b/>
          <w:color w:val="000000"/>
          <w:sz w:val="22"/>
          <w:szCs w:val="22"/>
        </w:rPr>
        <w:t xml:space="preserve"> </w:t>
      </w:r>
      <w:r w:rsidR="00356A82">
        <w:rPr>
          <w:b/>
          <w:color w:val="000000"/>
          <w:sz w:val="22"/>
          <w:szCs w:val="22"/>
        </w:rPr>
        <w:t xml:space="preserve"> </w:t>
      </w:r>
    </w:p>
    <w:p w:rsidR="00632BBD" w:rsidRPr="00160ACB" w:rsidRDefault="00096AF9" w:rsidP="00632BBD">
      <w:pPr>
        <w:rPr>
          <w:b/>
          <w:color w:val="000000"/>
          <w:sz w:val="22"/>
          <w:szCs w:val="22"/>
        </w:rPr>
      </w:pPr>
      <w:r w:rsidRPr="00160ACB">
        <w:rPr>
          <w:b/>
          <w:color w:val="000000"/>
          <w:sz w:val="22"/>
          <w:szCs w:val="22"/>
        </w:rPr>
        <w:t>Ph: 979-846-3285</w:t>
      </w:r>
      <w:r w:rsidR="007B43C4">
        <w:rPr>
          <w:b/>
          <w:color w:val="000000"/>
          <w:sz w:val="22"/>
          <w:szCs w:val="22"/>
        </w:rPr>
        <w:t>; Fax</w:t>
      </w:r>
      <w:r w:rsidR="00632BBD" w:rsidRPr="00160ACB">
        <w:rPr>
          <w:b/>
          <w:color w:val="000000"/>
          <w:sz w:val="22"/>
          <w:szCs w:val="22"/>
        </w:rPr>
        <w:t>:</w:t>
      </w:r>
      <w:r w:rsidR="00277F68">
        <w:rPr>
          <w:b/>
          <w:color w:val="000000"/>
          <w:sz w:val="22"/>
          <w:szCs w:val="22"/>
        </w:rPr>
        <w:t xml:space="preserve"> </w:t>
      </w:r>
      <w:r w:rsidR="00632BBD" w:rsidRPr="00160ACB">
        <w:rPr>
          <w:b/>
          <w:color w:val="000000"/>
          <w:sz w:val="22"/>
          <w:szCs w:val="22"/>
        </w:rPr>
        <w:t xml:space="preserve"> 979-846-1752</w:t>
      </w:r>
    </w:p>
    <w:p w:rsidR="00632BBD" w:rsidRPr="00160ACB" w:rsidRDefault="00FF1ADE" w:rsidP="00632BBD">
      <w:pPr>
        <w:rPr>
          <w:b/>
          <w:color w:val="0070C0"/>
          <w:sz w:val="22"/>
          <w:szCs w:val="22"/>
        </w:rPr>
      </w:pPr>
      <w:hyperlink r:id="rId16" w:history="1">
        <w:r w:rsidR="002C6E33" w:rsidRPr="00CC1903">
          <w:rPr>
            <w:rStyle w:val="Hyperlink"/>
            <w:b/>
            <w:sz w:val="22"/>
            <w:szCs w:val="22"/>
          </w:rPr>
          <w:t>pecans@tpga.org</w:t>
        </w:r>
      </w:hyperlink>
      <w:r w:rsidR="002C6E33">
        <w:rPr>
          <w:b/>
          <w:color w:val="000000"/>
          <w:sz w:val="22"/>
          <w:szCs w:val="22"/>
        </w:rPr>
        <w:t xml:space="preserve"> </w:t>
      </w:r>
      <w:r w:rsidR="007F70D3">
        <w:rPr>
          <w:b/>
          <w:color w:val="000000"/>
          <w:sz w:val="22"/>
          <w:szCs w:val="22"/>
        </w:rPr>
        <w:t xml:space="preserve">, </w:t>
      </w:r>
      <w:hyperlink r:id="rId17" w:history="1">
        <w:r w:rsidR="00632BBD" w:rsidRPr="00160ACB">
          <w:rPr>
            <w:rStyle w:val="Hyperlink"/>
            <w:b/>
            <w:sz w:val="22"/>
            <w:szCs w:val="22"/>
          </w:rPr>
          <w:t>www.tpga.org</w:t>
        </w:r>
      </w:hyperlink>
    </w:p>
    <w:p w:rsidR="00A95FE8" w:rsidRDefault="00632BBD" w:rsidP="00A95FE8">
      <w:pPr>
        <w:rPr>
          <w:b/>
          <w:color w:val="000000"/>
          <w:sz w:val="22"/>
          <w:szCs w:val="22"/>
        </w:rPr>
      </w:pPr>
      <w:r w:rsidRPr="00160ACB">
        <w:rPr>
          <w:b/>
          <w:color w:val="000000"/>
          <w:sz w:val="22"/>
          <w:szCs w:val="22"/>
        </w:rPr>
        <w:t>************************************</w:t>
      </w:r>
      <w:r w:rsidR="004E6F49">
        <w:rPr>
          <w:b/>
          <w:color w:val="000000"/>
          <w:sz w:val="22"/>
          <w:szCs w:val="22"/>
        </w:rPr>
        <w:t>****</w:t>
      </w:r>
      <w:r w:rsidR="00B22442">
        <w:rPr>
          <w:b/>
          <w:color w:val="000000"/>
          <w:sz w:val="22"/>
          <w:szCs w:val="22"/>
        </w:rPr>
        <w:t xml:space="preserve"> </w:t>
      </w:r>
    </w:p>
    <w:p w:rsidR="00A95FE8" w:rsidRDefault="00D2721C" w:rsidP="00A95FE8">
      <w:pPr>
        <w:rPr>
          <w:b/>
          <w:color w:val="000000"/>
          <w:sz w:val="22"/>
          <w:szCs w:val="22"/>
        </w:rPr>
      </w:pPr>
      <w:r>
        <w:rPr>
          <w:b/>
          <w:color w:val="000000"/>
          <w:sz w:val="22"/>
          <w:szCs w:val="22"/>
        </w:rPr>
        <w:t>GENERAL</w:t>
      </w:r>
    </w:p>
    <w:p w:rsidR="00A95FE8" w:rsidRDefault="00855984" w:rsidP="00A95FE8">
      <w:pPr>
        <w:rPr>
          <w:color w:val="000000"/>
          <w:sz w:val="22"/>
          <w:szCs w:val="22"/>
        </w:rPr>
      </w:pPr>
      <w:r>
        <w:rPr>
          <w:color w:val="000000"/>
          <w:sz w:val="22"/>
          <w:szCs w:val="22"/>
        </w:rPr>
        <w:t xml:space="preserve">I have had several producers ask what the crop looks like and I have heard the full range from light to looks really good. I’ll have to wait until after the June drop period before I can have a good idea. </w:t>
      </w:r>
    </w:p>
    <w:p w:rsidR="009936F1" w:rsidRDefault="009936F1" w:rsidP="00A95FE8">
      <w:pPr>
        <w:rPr>
          <w:b/>
          <w:color w:val="000000"/>
          <w:sz w:val="22"/>
          <w:szCs w:val="22"/>
        </w:rPr>
      </w:pPr>
    </w:p>
    <w:p w:rsidR="00A95FE8" w:rsidRDefault="008F3F11" w:rsidP="00A95FE8">
      <w:pPr>
        <w:rPr>
          <w:sz w:val="22"/>
          <w:szCs w:val="22"/>
        </w:rPr>
      </w:pPr>
      <w:r w:rsidRPr="003B523A">
        <w:rPr>
          <w:b/>
          <w:sz w:val="22"/>
          <w:szCs w:val="22"/>
        </w:rPr>
        <w:t>OBSCURE SCALE</w:t>
      </w:r>
      <w:r w:rsidR="003B523A">
        <w:rPr>
          <w:sz w:val="22"/>
          <w:szCs w:val="22"/>
        </w:rPr>
        <w:t xml:space="preserve">, </w:t>
      </w:r>
      <w:r w:rsidR="003B523A" w:rsidRPr="003B523A">
        <w:rPr>
          <w:i/>
          <w:sz w:val="22"/>
          <w:szCs w:val="22"/>
        </w:rPr>
        <w:t>Melanaspis obscura</w:t>
      </w:r>
    </w:p>
    <w:p w:rsidR="00A95FE8" w:rsidRDefault="00D2721C" w:rsidP="00A95FE8">
      <w:pPr>
        <w:rPr>
          <w:sz w:val="22"/>
          <w:szCs w:val="22"/>
        </w:rPr>
      </w:pPr>
      <w:r>
        <w:rPr>
          <w:sz w:val="22"/>
          <w:szCs w:val="22"/>
        </w:rPr>
        <w:t xml:space="preserve">Obscure scale is a hard scale that attacks numerous hardwood trees such as oaks, pecan and other hickories, </w:t>
      </w:r>
      <w:r w:rsidR="005F47B4">
        <w:rPr>
          <w:sz w:val="22"/>
          <w:szCs w:val="22"/>
        </w:rPr>
        <w:t>maple, hackberry and dogwood to name a few.</w:t>
      </w:r>
    </w:p>
    <w:p w:rsidR="009F44B9" w:rsidRDefault="009F44B9" w:rsidP="00A95FE8">
      <w:pPr>
        <w:rPr>
          <w:sz w:val="22"/>
          <w:szCs w:val="22"/>
        </w:rPr>
      </w:pPr>
    </w:p>
    <w:p w:rsidR="00B572C6" w:rsidRDefault="00B572C6" w:rsidP="00A95FE8">
      <w:pPr>
        <w:rPr>
          <w:sz w:val="22"/>
          <w:szCs w:val="22"/>
        </w:rPr>
      </w:pPr>
      <w:r>
        <w:rPr>
          <w:noProof/>
          <w:sz w:val="22"/>
          <w:szCs w:val="22"/>
        </w:rPr>
        <w:drawing>
          <wp:inline distT="0" distB="0" distL="0" distR="0" wp14:anchorId="3BA95B43" wp14:editId="6B1EFF04">
            <wp:extent cx="2933700" cy="220012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0_10142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36905" cy="2202532"/>
                    </a:xfrm>
                    <a:prstGeom prst="rect">
                      <a:avLst/>
                    </a:prstGeom>
                  </pic:spPr>
                </pic:pic>
              </a:graphicData>
            </a:graphic>
          </wp:inline>
        </w:drawing>
      </w:r>
    </w:p>
    <w:p w:rsidR="00B572C6" w:rsidRDefault="00B572C6" w:rsidP="00B572C6">
      <w:pPr>
        <w:pStyle w:val="Caption"/>
      </w:pPr>
      <w:r>
        <w:t xml:space="preserve">Figure </w:t>
      </w:r>
      <w:fldSimple w:instr=" SEQ Figure \* ARABIC ">
        <w:r>
          <w:rPr>
            <w:noProof/>
          </w:rPr>
          <w:t>1</w:t>
        </w:r>
      </w:fldSimple>
      <w:r>
        <w:t>. Pecan with heavy obscure scale</w:t>
      </w:r>
    </w:p>
    <w:p w:rsidR="00B572C6" w:rsidRDefault="00B572C6" w:rsidP="00B572C6"/>
    <w:p w:rsidR="00D2721C" w:rsidRDefault="00B572C6" w:rsidP="00D2721C">
      <w:pPr>
        <w:rPr>
          <w:sz w:val="22"/>
          <w:szCs w:val="22"/>
        </w:rPr>
      </w:pPr>
      <w:r>
        <w:rPr>
          <w:sz w:val="22"/>
          <w:szCs w:val="22"/>
        </w:rPr>
        <w:t>As</w:t>
      </w:r>
      <w:r w:rsidR="00D2721C">
        <w:rPr>
          <w:sz w:val="22"/>
          <w:szCs w:val="22"/>
        </w:rPr>
        <w:t xml:space="preserve"> the name implies</w:t>
      </w:r>
      <w:r w:rsidR="005F47B4">
        <w:rPr>
          <w:sz w:val="22"/>
          <w:szCs w:val="22"/>
        </w:rPr>
        <w:t>,</w:t>
      </w:r>
      <w:r w:rsidR="00D2721C">
        <w:rPr>
          <w:sz w:val="22"/>
          <w:szCs w:val="22"/>
        </w:rPr>
        <w:t xml:space="preserve"> this scale insect is easy to over </w:t>
      </w:r>
    </w:p>
    <w:p w:rsidR="009936F1" w:rsidRDefault="009936F1" w:rsidP="00D2721C">
      <w:pPr>
        <w:rPr>
          <w:sz w:val="22"/>
          <w:szCs w:val="22"/>
        </w:rPr>
      </w:pPr>
    </w:p>
    <w:p w:rsidR="00D2721C" w:rsidRDefault="00D2721C" w:rsidP="00D2721C">
      <w:pPr>
        <w:rPr>
          <w:sz w:val="22"/>
          <w:szCs w:val="22"/>
        </w:rPr>
      </w:pPr>
      <w:r>
        <w:rPr>
          <w:sz w:val="22"/>
          <w:szCs w:val="22"/>
        </w:rPr>
        <w:t>look</w:t>
      </w:r>
      <w:r w:rsidR="00B572C6">
        <w:rPr>
          <w:sz w:val="22"/>
          <w:szCs w:val="22"/>
        </w:rPr>
        <w:t xml:space="preserve"> and if left unmanaged h</w:t>
      </w:r>
      <w:r>
        <w:rPr>
          <w:sz w:val="22"/>
          <w:szCs w:val="22"/>
        </w:rPr>
        <w:t xml:space="preserve">eavy infestations </w:t>
      </w:r>
      <w:r w:rsidR="00D7588C">
        <w:rPr>
          <w:sz w:val="22"/>
          <w:szCs w:val="22"/>
        </w:rPr>
        <w:t>will</w:t>
      </w:r>
      <w:r w:rsidR="00B572C6">
        <w:rPr>
          <w:sz w:val="22"/>
          <w:szCs w:val="22"/>
        </w:rPr>
        <w:t xml:space="preserve"> </w:t>
      </w:r>
      <w:r w:rsidR="005A2D61">
        <w:rPr>
          <w:sz w:val="22"/>
          <w:szCs w:val="22"/>
        </w:rPr>
        <w:t>reduce tree vigor and</w:t>
      </w:r>
      <w:r>
        <w:rPr>
          <w:sz w:val="22"/>
          <w:szCs w:val="22"/>
        </w:rPr>
        <w:t xml:space="preserve"> cause tree death. </w:t>
      </w:r>
    </w:p>
    <w:p w:rsidR="00D2721C" w:rsidRPr="00D2721C" w:rsidRDefault="00D2721C" w:rsidP="00D2721C">
      <w:pPr>
        <w:rPr>
          <w:sz w:val="22"/>
          <w:szCs w:val="22"/>
        </w:rPr>
      </w:pPr>
    </w:p>
    <w:p w:rsidR="003B523A" w:rsidRDefault="00752991" w:rsidP="003B523A">
      <w:pPr>
        <w:keepNext/>
      </w:pPr>
      <w:r>
        <w:rPr>
          <w:noProof/>
          <w:sz w:val="22"/>
          <w:szCs w:val="22"/>
        </w:rPr>
        <w:drawing>
          <wp:inline distT="0" distB="0" distL="0" distR="0" wp14:anchorId="38CFB640" wp14:editId="138F7757">
            <wp:extent cx="3171825" cy="2378710"/>
            <wp:effectExtent l="0" t="0" r="952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10_1014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inline>
        </w:drawing>
      </w:r>
    </w:p>
    <w:p w:rsidR="005F356A" w:rsidRDefault="003B523A" w:rsidP="003B523A">
      <w:pPr>
        <w:pStyle w:val="Caption"/>
      </w:pPr>
      <w:r>
        <w:t xml:space="preserve">Figure </w:t>
      </w:r>
      <w:fldSimple w:instr=" SEQ Figure \* ARABIC ">
        <w:r w:rsidR="00C5750C">
          <w:rPr>
            <w:noProof/>
          </w:rPr>
          <w:t>2</w:t>
        </w:r>
      </w:fldSimple>
      <w:r>
        <w:t>. Monitoring</w:t>
      </w:r>
      <w:r w:rsidR="00F724E9">
        <w:t xml:space="preserve"> for</w:t>
      </w:r>
      <w:r>
        <w:t xml:space="preserve"> scale crawlers with double sided sticky tape.</w:t>
      </w:r>
      <w:r w:rsidR="00F724E9">
        <w:t xml:space="preserve"> Tape secured to tree with push pin.</w:t>
      </w:r>
    </w:p>
    <w:p w:rsidR="003B523A" w:rsidRDefault="003B523A" w:rsidP="003B523A"/>
    <w:p w:rsidR="003B523A" w:rsidRDefault="005F356A" w:rsidP="003B523A">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14:anchorId="12F56A8B" wp14:editId="6C051043">
            <wp:extent cx="3171825" cy="2378710"/>
            <wp:effectExtent l="0" t="0" r="952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crawlers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inline>
        </w:drawing>
      </w:r>
    </w:p>
    <w:p w:rsidR="005F356A" w:rsidRDefault="003B523A" w:rsidP="003B523A">
      <w:pPr>
        <w:pStyle w:val="Caption"/>
      </w:pPr>
      <w:r>
        <w:t xml:space="preserve">Figure </w:t>
      </w:r>
      <w:fldSimple w:instr=" SEQ Figure \* ARABIC ">
        <w:r w:rsidR="00C5750C">
          <w:rPr>
            <w:noProof/>
          </w:rPr>
          <w:t>3</w:t>
        </w:r>
      </w:fldSimple>
      <w:r>
        <w:t>. Obscure scale crawlers on sticky tape.</w:t>
      </w:r>
    </w:p>
    <w:p w:rsidR="00B572C6" w:rsidRDefault="00B572C6" w:rsidP="00B572C6"/>
    <w:p w:rsidR="005F47B4" w:rsidRDefault="005F47B4" w:rsidP="005F47B4">
      <w:pPr>
        <w:rPr>
          <w:sz w:val="22"/>
          <w:szCs w:val="22"/>
        </w:rPr>
      </w:pPr>
      <w:r>
        <w:rPr>
          <w:sz w:val="22"/>
          <w:szCs w:val="22"/>
        </w:rPr>
        <w:t>There are 4 species of parasites that attack this scale along with predatory mites and lady beetle</w:t>
      </w:r>
      <w:r w:rsidR="00D7588C">
        <w:rPr>
          <w:sz w:val="22"/>
          <w:szCs w:val="22"/>
        </w:rPr>
        <w:t>s</w:t>
      </w:r>
      <w:r>
        <w:rPr>
          <w:sz w:val="22"/>
          <w:szCs w:val="22"/>
        </w:rPr>
        <w:t xml:space="preserve"> that can help keep po</w:t>
      </w:r>
      <w:r w:rsidR="00696AAE">
        <w:rPr>
          <w:sz w:val="22"/>
          <w:szCs w:val="22"/>
        </w:rPr>
        <w:t>pulations in check and</w:t>
      </w:r>
      <w:r w:rsidR="00D7588C">
        <w:rPr>
          <w:sz w:val="22"/>
          <w:szCs w:val="22"/>
        </w:rPr>
        <w:t xml:space="preserve"> if </w:t>
      </w:r>
      <w:r>
        <w:rPr>
          <w:sz w:val="22"/>
          <w:szCs w:val="22"/>
        </w:rPr>
        <w:t>management is needed</w:t>
      </w:r>
      <w:r w:rsidR="00D7588C">
        <w:rPr>
          <w:sz w:val="22"/>
          <w:szCs w:val="22"/>
        </w:rPr>
        <w:t>,</w:t>
      </w:r>
      <w:r>
        <w:rPr>
          <w:sz w:val="22"/>
          <w:szCs w:val="22"/>
        </w:rPr>
        <w:t xml:space="preserve"> this option is </w:t>
      </w:r>
      <w:r w:rsidR="00B572C6">
        <w:rPr>
          <w:sz w:val="22"/>
          <w:szCs w:val="22"/>
        </w:rPr>
        <w:t>center</w:t>
      </w:r>
      <w:r>
        <w:rPr>
          <w:sz w:val="22"/>
          <w:szCs w:val="22"/>
        </w:rPr>
        <w:t>ed</w:t>
      </w:r>
      <w:r w:rsidR="00B572C6">
        <w:rPr>
          <w:sz w:val="22"/>
          <w:szCs w:val="22"/>
        </w:rPr>
        <w:t xml:space="preserve"> around late dormant season </w:t>
      </w:r>
      <w:r w:rsidR="00D7588C">
        <w:rPr>
          <w:sz w:val="22"/>
          <w:szCs w:val="22"/>
        </w:rPr>
        <w:t xml:space="preserve">(February) </w:t>
      </w:r>
      <w:r w:rsidR="00B572C6">
        <w:rPr>
          <w:sz w:val="22"/>
          <w:szCs w:val="22"/>
        </w:rPr>
        <w:t xml:space="preserve">applications of dormant oil. However, another </w:t>
      </w:r>
      <w:r>
        <w:rPr>
          <w:sz w:val="22"/>
          <w:szCs w:val="22"/>
        </w:rPr>
        <w:t xml:space="preserve">option is a broad spectrum insecticide </w:t>
      </w:r>
      <w:r>
        <w:rPr>
          <w:sz w:val="22"/>
          <w:szCs w:val="22"/>
        </w:rPr>
        <w:lastRenderedPageBreak/>
        <w:t>application that targets the crawler stage</w:t>
      </w:r>
      <w:r w:rsidR="00D7588C">
        <w:rPr>
          <w:sz w:val="22"/>
          <w:szCs w:val="22"/>
        </w:rPr>
        <w:t>.</w:t>
      </w:r>
      <w:r>
        <w:rPr>
          <w:sz w:val="22"/>
          <w:szCs w:val="22"/>
        </w:rPr>
        <w:t xml:space="preserve"> One method of monitoring crawlers is with double sided sticky tape</w:t>
      </w:r>
      <w:r w:rsidR="00D7588C">
        <w:rPr>
          <w:sz w:val="22"/>
          <w:szCs w:val="22"/>
        </w:rPr>
        <w:t xml:space="preserve"> and h</w:t>
      </w:r>
      <w:r>
        <w:rPr>
          <w:sz w:val="22"/>
          <w:szCs w:val="22"/>
        </w:rPr>
        <w:t xml:space="preserve">ere in the College Station area I have found crawler activity for the past couple weeks.  An application of chlorpyrifos is going out this week </w:t>
      </w:r>
      <w:r w:rsidR="006C4353">
        <w:rPr>
          <w:sz w:val="22"/>
          <w:szCs w:val="22"/>
        </w:rPr>
        <w:t xml:space="preserve">in one orchard </w:t>
      </w:r>
      <w:r>
        <w:rPr>
          <w:sz w:val="22"/>
          <w:szCs w:val="22"/>
        </w:rPr>
        <w:t xml:space="preserve">to suppress crawlers. </w:t>
      </w:r>
    </w:p>
    <w:p w:rsidR="005F47B4" w:rsidRDefault="005F47B4" w:rsidP="005F47B4">
      <w:pPr>
        <w:rPr>
          <w:sz w:val="22"/>
          <w:szCs w:val="22"/>
        </w:rPr>
      </w:pPr>
    </w:p>
    <w:p w:rsidR="005F47B4" w:rsidRDefault="005254ED" w:rsidP="005F47B4">
      <w:pPr>
        <w:rPr>
          <w:sz w:val="22"/>
          <w:szCs w:val="22"/>
        </w:rPr>
      </w:pPr>
      <w:r>
        <w:rPr>
          <w:sz w:val="22"/>
          <w:szCs w:val="22"/>
        </w:rPr>
        <w:t xml:space="preserve">The following is </w:t>
      </w:r>
      <w:r w:rsidR="00D64534">
        <w:rPr>
          <w:sz w:val="22"/>
          <w:szCs w:val="22"/>
        </w:rPr>
        <w:t xml:space="preserve">some </w:t>
      </w:r>
      <w:r w:rsidR="008F3F11" w:rsidRPr="008F3F11">
        <w:rPr>
          <w:sz w:val="22"/>
          <w:szCs w:val="22"/>
        </w:rPr>
        <w:t>interesting reading</w:t>
      </w:r>
      <w:r w:rsidR="00D64534">
        <w:rPr>
          <w:sz w:val="22"/>
          <w:szCs w:val="22"/>
        </w:rPr>
        <w:t xml:space="preserve"> </w:t>
      </w:r>
      <w:r>
        <w:rPr>
          <w:sz w:val="22"/>
          <w:szCs w:val="22"/>
        </w:rPr>
        <w:t xml:space="preserve">on obscure scale </w:t>
      </w:r>
      <w:r w:rsidR="00D64534">
        <w:rPr>
          <w:sz w:val="22"/>
          <w:szCs w:val="22"/>
        </w:rPr>
        <w:t xml:space="preserve">I found in a 1929 </w:t>
      </w:r>
      <w:r>
        <w:rPr>
          <w:sz w:val="22"/>
          <w:szCs w:val="22"/>
        </w:rPr>
        <w:t xml:space="preserve">TDA Bulletin on Growing Pecans. </w:t>
      </w:r>
    </w:p>
    <w:p w:rsidR="005F47B4" w:rsidRDefault="005F47B4" w:rsidP="005F47B4">
      <w:pPr>
        <w:rPr>
          <w:sz w:val="22"/>
          <w:szCs w:val="22"/>
        </w:rPr>
      </w:pPr>
    </w:p>
    <w:p w:rsidR="005F47B4" w:rsidRDefault="008F3F11" w:rsidP="005F47B4">
      <w:pPr>
        <w:rPr>
          <w:sz w:val="22"/>
          <w:szCs w:val="22"/>
        </w:rPr>
      </w:pPr>
      <w:r w:rsidRPr="008F3F11">
        <w:rPr>
          <w:sz w:val="22"/>
          <w:szCs w:val="22"/>
        </w:rPr>
        <w:t>TEXAS DEPARTMENT OF AGRICULTURE BULLETIN, No. 95, March 1929</w:t>
      </w:r>
      <w:r w:rsidR="005F47B4">
        <w:rPr>
          <w:sz w:val="22"/>
          <w:szCs w:val="22"/>
        </w:rPr>
        <w:t xml:space="preserve"> </w:t>
      </w:r>
      <w:r w:rsidRPr="008F3F11">
        <w:rPr>
          <w:sz w:val="22"/>
          <w:szCs w:val="22"/>
        </w:rPr>
        <w:t>“Growing Pecans in Texas”</w:t>
      </w:r>
      <w:r w:rsidR="005F47B4">
        <w:rPr>
          <w:sz w:val="22"/>
          <w:szCs w:val="22"/>
        </w:rPr>
        <w:t xml:space="preserve">  </w:t>
      </w:r>
    </w:p>
    <w:p w:rsidR="005F47B4" w:rsidRDefault="005F47B4" w:rsidP="005F47B4">
      <w:pPr>
        <w:rPr>
          <w:sz w:val="22"/>
          <w:szCs w:val="22"/>
        </w:rPr>
      </w:pPr>
    </w:p>
    <w:p w:rsidR="005F47B4" w:rsidRDefault="008F3F11" w:rsidP="005F47B4">
      <w:pPr>
        <w:rPr>
          <w:sz w:val="22"/>
          <w:szCs w:val="22"/>
        </w:rPr>
      </w:pPr>
      <w:r w:rsidRPr="008F3F11">
        <w:rPr>
          <w:sz w:val="22"/>
          <w:szCs w:val="22"/>
        </w:rPr>
        <w:t>By: J. E. Woodard, L.D. Romberg and F.J. Willmann</w:t>
      </w:r>
      <w:r w:rsidR="005F47B4">
        <w:rPr>
          <w:sz w:val="22"/>
          <w:szCs w:val="22"/>
        </w:rPr>
        <w:t xml:space="preserve">  </w:t>
      </w:r>
    </w:p>
    <w:p w:rsidR="005F47B4" w:rsidRDefault="005F47B4" w:rsidP="005F47B4">
      <w:pPr>
        <w:rPr>
          <w:sz w:val="22"/>
          <w:szCs w:val="22"/>
        </w:rPr>
      </w:pPr>
    </w:p>
    <w:p w:rsidR="005F47B4" w:rsidRDefault="008F3F11" w:rsidP="005F47B4">
      <w:pPr>
        <w:rPr>
          <w:sz w:val="22"/>
          <w:szCs w:val="22"/>
        </w:rPr>
      </w:pPr>
      <w:r w:rsidRPr="008F3F11">
        <w:rPr>
          <w:sz w:val="22"/>
          <w:szCs w:val="22"/>
        </w:rPr>
        <w:t>Obscure Scale, page 140…</w:t>
      </w:r>
    </w:p>
    <w:p w:rsidR="005F47B4" w:rsidRDefault="008F3F11" w:rsidP="005F47B4">
      <w:pPr>
        <w:rPr>
          <w:sz w:val="22"/>
          <w:szCs w:val="22"/>
        </w:rPr>
      </w:pPr>
      <w:r w:rsidRPr="008F3F11">
        <w:rPr>
          <w:sz w:val="22"/>
          <w:szCs w:val="22"/>
        </w:rPr>
        <w:t>“It seems that this scale is liable to become one of the worst pecan insects in Texas. Most of the pecan insects will come and go…..but this is not true of the obscure scale for if it once gets a start it will continue until it has killed the tree unless something is done to rid the tree of it. Two or three years are all that is required to kill an average sized tree and there are so many people that will not notice such a small insect as the obscure scale….”</w:t>
      </w:r>
      <w:r w:rsidR="005F47B4">
        <w:rPr>
          <w:sz w:val="22"/>
          <w:szCs w:val="22"/>
        </w:rPr>
        <w:t xml:space="preserve">  </w:t>
      </w:r>
    </w:p>
    <w:p w:rsidR="005F47B4" w:rsidRDefault="005F47B4" w:rsidP="005F47B4">
      <w:pPr>
        <w:rPr>
          <w:sz w:val="22"/>
          <w:szCs w:val="22"/>
        </w:rPr>
      </w:pPr>
    </w:p>
    <w:p w:rsidR="005F47B4" w:rsidRDefault="008F3F11" w:rsidP="005F47B4">
      <w:pPr>
        <w:rPr>
          <w:sz w:val="22"/>
          <w:szCs w:val="22"/>
        </w:rPr>
      </w:pPr>
      <w:r w:rsidRPr="008F3F11">
        <w:rPr>
          <w:sz w:val="22"/>
          <w:szCs w:val="22"/>
        </w:rPr>
        <w:t xml:space="preserve">Part of the text included results from a 1923 management trial that took 4 men 9 hours to put out 7 different treatments across 130 trees. </w:t>
      </w:r>
      <w:r w:rsidR="005254ED">
        <w:rPr>
          <w:sz w:val="22"/>
          <w:szCs w:val="22"/>
        </w:rPr>
        <w:t>The following is some conclusions of this trial</w:t>
      </w:r>
      <w:r w:rsidRPr="008F3F11">
        <w:rPr>
          <w:sz w:val="22"/>
          <w:szCs w:val="22"/>
        </w:rPr>
        <w:t>.</w:t>
      </w:r>
      <w:r w:rsidR="005F47B4">
        <w:rPr>
          <w:sz w:val="22"/>
          <w:szCs w:val="22"/>
        </w:rPr>
        <w:t xml:space="preserve"> </w:t>
      </w:r>
    </w:p>
    <w:p w:rsidR="005F47B4" w:rsidRDefault="005F47B4" w:rsidP="005F47B4">
      <w:pPr>
        <w:rPr>
          <w:sz w:val="22"/>
          <w:szCs w:val="22"/>
        </w:rPr>
      </w:pPr>
    </w:p>
    <w:p w:rsidR="005F47B4" w:rsidRDefault="008F3F11" w:rsidP="005F47B4">
      <w:pPr>
        <w:rPr>
          <w:sz w:val="22"/>
          <w:szCs w:val="22"/>
        </w:rPr>
      </w:pPr>
      <w:r w:rsidRPr="008F3F11">
        <w:rPr>
          <w:sz w:val="22"/>
          <w:szCs w:val="22"/>
        </w:rPr>
        <w:t xml:space="preserve"> “Two trees were sprayed with double strength lime sulphur. This did not injure the trees but it did very little good. Another tree was sprayed with pure kerosene and the tree never did show any sign of life when leafing out time came. Another tree was sprayed with pure crude oil. The scales were killed and the tree was slow about putting on foliage and died later in June. One tree was sprayed with oil drained from the crank case of automobiles, this tree never did show any sign of life.</w:t>
      </w:r>
      <w:r w:rsidR="005F47B4">
        <w:rPr>
          <w:sz w:val="22"/>
          <w:szCs w:val="22"/>
        </w:rPr>
        <w:t xml:space="preserve"> </w:t>
      </w:r>
    </w:p>
    <w:p w:rsidR="005F47B4" w:rsidRDefault="005F47B4" w:rsidP="005F47B4">
      <w:pPr>
        <w:rPr>
          <w:sz w:val="22"/>
          <w:szCs w:val="22"/>
        </w:rPr>
      </w:pPr>
    </w:p>
    <w:p w:rsidR="008F3F11" w:rsidRPr="008F3F11" w:rsidRDefault="008F3F11" w:rsidP="005F47B4">
      <w:pPr>
        <w:rPr>
          <w:sz w:val="22"/>
          <w:szCs w:val="22"/>
        </w:rPr>
      </w:pPr>
      <w:r w:rsidRPr="008F3F11">
        <w:rPr>
          <w:sz w:val="22"/>
          <w:szCs w:val="22"/>
        </w:rPr>
        <w:t xml:space="preserve">Out of the seven different sprays used, some doing no good, some injuring the trees and some killing them, I would suggest that the only spray worthy of using is one pound of fish oil soap dissolved in one gallon of boiling water and one gallon of red engine oil was then added to this and thoroughly mixed. One-fourth pint of lye was </w:t>
      </w:r>
      <w:r w:rsidRPr="005F356A">
        <w:rPr>
          <w:sz w:val="22"/>
          <w:szCs w:val="22"/>
        </w:rPr>
        <w:t xml:space="preserve">added to seven gallons of water and then the soap and </w:t>
      </w:r>
      <w:r w:rsidRPr="008F3F11">
        <w:rPr>
          <w:sz w:val="22"/>
          <w:szCs w:val="22"/>
        </w:rPr>
        <w:t>oil was added to this and thoroughly mixed and sprayed while hot”</w:t>
      </w:r>
    </w:p>
    <w:p w:rsidR="008F3F11" w:rsidRPr="00F64D69" w:rsidRDefault="008F3F11"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2"/>
          <w:szCs w:val="22"/>
        </w:rPr>
      </w:pPr>
      <w:r w:rsidRPr="00F64D69">
        <w:rPr>
          <w:b/>
          <w:sz w:val="22"/>
          <w:szCs w:val="22"/>
        </w:rPr>
        <w:lastRenderedPageBreak/>
        <w:t>FALL WEBWORM</w:t>
      </w:r>
    </w:p>
    <w:p w:rsidR="008F3F11" w:rsidRDefault="00C5750C"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Seem as if I am seeing more fall webwor</w:t>
      </w:r>
      <w:r w:rsidR="00516FFE">
        <w:rPr>
          <w:sz w:val="22"/>
          <w:szCs w:val="22"/>
        </w:rPr>
        <w:t>m than I have in several years, at least in the College Station area.</w:t>
      </w:r>
    </w:p>
    <w:p w:rsidR="00EA3171" w:rsidRDefault="00EA3171"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64534" w:rsidRDefault="008326AC" w:rsidP="00D64534">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noProof/>
          <w:sz w:val="22"/>
          <w:szCs w:val="22"/>
        </w:rPr>
        <w:drawing>
          <wp:inline distT="0" distB="0" distL="0" distR="0" wp14:anchorId="5E35CB67" wp14:editId="50C90CAD">
            <wp:extent cx="3171825" cy="2378710"/>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8_10473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inline>
        </w:drawing>
      </w:r>
    </w:p>
    <w:p w:rsidR="00BF3D33" w:rsidRDefault="00D64534" w:rsidP="00D64534">
      <w:pPr>
        <w:pStyle w:val="Caption"/>
        <w:rPr>
          <w:sz w:val="22"/>
          <w:szCs w:val="22"/>
        </w:rPr>
      </w:pPr>
      <w:r>
        <w:t xml:space="preserve">Figure </w:t>
      </w:r>
      <w:fldSimple w:instr=" SEQ Figure \* ARABIC ">
        <w:r w:rsidR="00C5750C">
          <w:rPr>
            <w:noProof/>
          </w:rPr>
          <w:t>4</w:t>
        </w:r>
      </w:fldSimple>
      <w:r>
        <w:t>. Fall webworm larvae</w:t>
      </w:r>
    </w:p>
    <w:p w:rsidR="00BF3D33" w:rsidRDefault="00BF3D33"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8F3F11" w:rsidRDefault="00D2721C"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I see FWW more as an urban problem </w:t>
      </w:r>
      <w:r w:rsidR="00516FFE">
        <w:rPr>
          <w:sz w:val="22"/>
          <w:szCs w:val="22"/>
        </w:rPr>
        <w:t xml:space="preserve">rather than </w:t>
      </w:r>
      <w:r>
        <w:rPr>
          <w:sz w:val="22"/>
          <w:szCs w:val="22"/>
        </w:rPr>
        <w:t>a commercial production issue. I do feel that commercial applications of “caterpillar” specific products for pecan nut casebearer</w:t>
      </w:r>
      <w:r w:rsidR="000E1D8D">
        <w:rPr>
          <w:sz w:val="22"/>
          <w:szCs w:val="22"/>
        </w:rPr>
        <w:t xml:space="preserve"> </w:t>
      </w:r>
      <w:r>
        <w:rPr>
          <w:sz w:val="22"/>
          <w:szCs w:val="22"/>
        </w:rPr>
        <w:t>provide additional protection against FWW and</w:t>
      </w:r>
      <w:r w:rsidR="005F47B4">
        <w:rPr>
          <w:sz w:val="22"/>
          <w:szCs w:val="22"/>
        </w:rPr>
        <w:t xml:space="preserve"> first generation</w:t>
      </w:r>
      <w:r>
        <w:rPr>
          <w:sz w:val="22"/>
          <w:szCs w:val="22"/>
        </w:rPr>
        <w:t xml:space="preserve"> walnut caterpillar.</w:t>
      </w:r>
      <w:r w:rsidR="000E1D8D">
        <w:rPr>
          <w:sz w:val="22"/>
          <w:szCs w:val="22"/>
        </w:rPr>
        <w:t xml:space="preserve"> </w:t>
      </w:r>
    </w:p>
    <w:p w:rsidR="00D2721C" w:rsidRDefault="00D2721C"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2721C" w:rsidRDefault="00D2721C"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Management options for the homeowner include: 1) prune out webs/larvae if possible; 2) tear open webs to allow access for predators and 3) application of an insecticide. </w:t>
      </w:r>
    </w:p>
    <w:p w:rsidR="00157E83" w:rsidRDefault="00157E83"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7C6F39" w:rsidRPr="007C6F39" w:rsidRDefault="007C6F39"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b/>
          <w:sz w:val="22"/>
          <w:szCs w:val="22"/>
        </w:rPr>
      </w:pPr>
      <w:r w:rsidRPr="007C6F39">
        <w:rPr>
          <w:b/>
          <w:sz w:val="22"/>
          <w:szCs w:val="22"/>
        </w:rPr>
        <w:t>WALNUT CATERPILLAR</w:t>
      </w:r>
    </w:p>
    <w:p w:rsidR="007C6F39" w:rsidRDefault="00C5750C"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r>
        <w:rPr>
          <w:sz w:val="22"/>
          <w:szCs w:val="22"/>
        </w:rPr>
        <w:t xml:space="preserve">The first generation walnut caterpillar is now reaching a stage where activity is becoming more visible. </w:t>
      </w:r>
    </w:p>
    <w:p w:rsidR="009936F1" w:rsidRDefault="009936F1" w:rsidP="00F40B42">
      <w:pPr>
        <w:keepN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sz w:val="22"/>
          <w:szCs w:val="22"/>
        </w:rPr>
      </w:pPr>
    </w:p>
    <w:p w:rsidR="00D64534" w:rsidRDefault="00AD6416" w:rsidP="00D64534">
      <w:pPr>
        <w:keepN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rFonts w:eastAsiaTheme="minorHAnsi"/>
          <w:noProof/>
          <w:sz w:val="22"/>
          <w:szCs w:val="22"/>
        </w:rPr>
        <w:drawing>
          <wp:inline distT="0" distB="0" distL="0" distR="0" wp14:anchorId="55CB9C01" wp14:editId="7F2CACF3">
            <wp:extent cx="3171825" cy="237871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528_0933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71825" cy="2378710"/>
                    </a:xfrm>
                    <a:prstGeom prst="rect">
                      <a:avLst/>
                    </a:prstGeom>
                  </pic:spPr>
                </pic:pic>
              </a:graphicData>
            </a:graphic>
          </wp:inline>
        </w:drawing>
      </w:r>
    </w:p>
    <w:p w:rsidR="00DE5482" w:rsidRDefault="00D64534" w:rsidP="00D64534">
      <w:pPr>
        <w:pStyle w:val="Caption"/>
      </w:pPr>
      <w:r>
        <w:t xml:space="preserve">Figure </w:t>
      </w:r>
      <w:fldSimple w:instr=" SEQ Figure \* ARABIC ">
        <w:r w:rsidR="00C5750C">
          <w:rPr>
            <w:noProof/>
          </w:rPr>
          <w:t>5</w:t>
        </w:r>
      </w:fldSimple>
      <w:r>
        <w:t>. Walnut caterpillar damage</w:t>
      </w:r>
    </w:p>
    <w:p w:rsidR="005F47B4" w:rsidRPr="005F47B4" w:rsidRDefault="00710102" w:rsidP="005F47B4">
      <w:pPr>
        <w:rPr>
          <w:rFonts w:eastAsiaTheme="minorHAnsi"/>
          <w:sz w:val="22"/>
          <w:szCs w:val="22"/>
        </w:rPr>
      </w:pPr>
      <w:r>
        <w:rPr>
          <w:rFonts w:eastAsiaTheme="minorHAnsi"/>
          <w:sz w:val="22"/>
          <w:szCs w:val="22"/>
        </w:rPr>
        <w:lastRenderedPageBreak/>
        <w:t>The best defense to prevent significant defoliation</w:t>
      </w:r>
      <w:r w:rsidR="005F47B4">
        <w:rPr>
          <w:rFonts w:eastAsiaTheme="minorHAnsi"/>
          <w:sz w:val="22"/>
          <w:szCs w:val="22"/>
        </w:rPr>
        <w:t xml:space="preserve"> is to recognize activity before </w:t>
      </w:r>
      <w:r>
        <w:rPr>
          <w:rFonts w:eastAsiaTheme="minorHAnsi"/>
          <w:sz w:val="22"/>
          <w:szCs w:val="22"/>
        </w:rPr>
        <w:t xml:space="preserve">damage occurs. Defoliated branch terminals and cast skins on the trunk or a main scaffold limb are sure signs of activity. </w:t>
      </w:r>
    </w:p>
    <w:p w:rsidR="005F47B4" w:rsidRPr="005F47B4" w:rsidRDefault="005F47B4" w:rsidP="005F47B4">
      <w:pPr>
        <w:rPr>
          <w:rFonts w:eastAsiaTheme="minorHAnsi"/>
        </w:rPr>
      </w:pPr>
    </w:p>
    <w:p w:rsidR="00C5750C" w:rsidRDefault="00A9072A" w:rsidP="00C5750C">
      <w:pPr>
        <w:keepN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
        <w:rPr>
          <w:rFonts w:asciiTheme="minorHAnsi" w:eastAsiaTheme="minorHAnsi" w:hAnsiTheme="minorHAnsi" w:cstheme="minorBidi"/>
          <w:noProof/>
          <w:sz w:val="22"/>
          <w:szCs w:val="22"/>
        </w:rPr>
        <w:drawing>
          <wp:inline distT="0" distB="0" distL="0" distR="0" wp14:anchorId="6DF8B0DE" wp14:editId="78A62C02">
            <wp:extent cx="3076575" cy="4102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0515_1754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76575" cy="4102100"/>
                    </a:xfrm>
                    <a:prstGeom prst="rect">
                      <a:avLst/>
                    </a:prstGeom>
                  </pic:spPr>
                </pic:pic>
              </a:graphicData>
            </a:graphic>
          </wp:inline>
        </w:drawing>
      </w:r>
    </w:p>
    <w:p w:rsidR="00130883" w:rsidRDefault="00C5750C" w:rsidP="00C5750C">
      <w:pPr>
        <w:pStyle w:val="Caption"/>
        <w:rPr>
          <w:rFonts w:asciiTheme="minorHAnsi" w:eastAsiaTheme="minorHAnsi" w:hAnsiTheme="minorHAnsi" w:cstheme="minorBidi"/>
          <w:sz w:val="22"/>
          <w:szCs w:val="22"/>
        </w:rPr>
      </w:pPr>
      <w:r>
        <w:t xml:space="preserve">Figure </w:t>
      </w:r>
      <w:r w:rsidR="00FF1ADE">
        <w:fldChar w:fldCharType="begin"/>
      </w:r>
      <w:r w:rsidR="00FF1ADE">
        <w:instrText xml:space="preserve"> SEQ Figure \* ARABIC </w:instrText>
      </w:r>
      <w:r w:rsidR="00FF1ADE">
        <w:fldChar w:fldCharType="separate"/>
      </w:r>
      <w:r>
        <w:rPr>
          <w:noProof/>
        </w:rPr>
        <w:t>6</w:t>
      </w:r>
      <w:r w:rsidR="00FF1ADE">
        <w:rPr>
          <w:noProof/>
        </w:rPr>
        <w:fldChar w:fldCharType="end"/>
      </w:r>
      <w:r>
        <w:t>. Cast skins of walnut caterpillar larvae molting from 4th to 5th instar.</w:t>
      </w:r>
    </w:p>
    <w:p w:rsidR="00130883" w:rsidRDefault="00130883"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710102" w:rsidRDefault="00710102"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r w:rsidRPr="00710102">
        <w:rPr>
          <w:rFonts w:eastAsiaTheme="minorHAnsi"/>
          <w:sz w:val="22"/>
          <w:szCs w:val="22"/>
        </w:rPr>
        <w:t>One current hot spot that I am</w:t>
      </w:r>
      <w:r>
        <w:rPr>
          <w:rFonts w:eastAsiaTheme="minorHAnsi"/>
          <w:sz w:val="22"/>
          <w:szCs w:val="22"/>
        </w:rPr>
        <w:t xml:space="preserve"> aware of at this time is in Fort Bend C</w:t>
      </w:r>
      <w:r w:rsidR="00D7588C">
        <w:rPr>
          <w:rFonts w:eastAsiaTheme="minorHAnsi"/>
          <w:sz w:val="22"/>
          <w:szCs w:val="22"/>
        </w:rPr>
        <w:t>ounty, h</w:t>
      </w:r>
      <w:r>
        <w:rPr>
          <w:rFonts w:eastAsiaTheme="minorHAnsi"/>
          <w:sz w:val="22"/>
          <w:szCs w:val="22"/>
        </w:rPr>
        <w:t>owever</w:t>
      </w:r>
      <w:r w:rsidR="00D7588C">
        <w:rPr>
          <w:rFonts w:eastAsiaTheme="minorHAnsi"/>
          <w:sz w:val="22"/>
          <w:szCs w:val="22"/>
        </w:rPr>
        <w:t>,</w:t>
      </w:r>
      <w:r>
        <w:rPr>
          <w:rFonts w:eastAsiaTheme="minorHAnsi"/>
          <w:sz w:val="22"/>
          <w:szCs w:val="22"/>
        </w:rPr>
        <w:t xml:space="preserve"> I have seen some activity in Burleson County and had one report of very lig</w:t>
      </w:r>
      <w:r w:rsidR="00D7588C">
        <w:rPr>
          <w:rFonts w:eastAsiaTheme="minorHAnsi"/>
          <w:sz w:val="22"/>
          <w:szCs w:val="22"/>
        </w:rPr>
        <w:t>ht activity in DeWitt C</w:t>
      </w:r>
      <w:r>
        <w:rPr>
          <w:rFonts w:eastAsiaTheme="minorHAnsi"/>
          <w:sz w:val="22"/>
          <w:szCs w:val="22"/>
        </w:rPr>
        <w:t xml:space="preserve">ounty. </w:t>
      </w:r>
      <w:r w:rsidR="00FC4FBC">
        <w:rPr>
          <w:rFonts w:eastAsiaTheme="minorHAnsi"/>
          <w:sz w:val="22"/>
          <w:szCs w:val="22"/>
        </w:rPr>
        <w:t>Management options can include the application of caterpillar specific or broad spectrum insecticides. As with fall webworm I do feel that the commercial products recommended for pecan nut casebeare</w:t>
      </w:r>
      <w:r w:rsidR="00C0702D">
        <w:rPr>
          <w:rFonts w:eastAsiaTheme="minorHAnsi"/>
          <w:sz w:val="22"/>
          <w:szCs w:val="22"/>
        </w:rPr>
        <w:t>r</w:t>
      </w:r>
      <w:r w:rsidR="00FC4FBC">
        <w:rPr>
          <w:rFonts w:eastAsiaTheme="minorHAnsi"/>
          <w:sz w:val="22"/>
          <w:szCs w:val="22"/>
        </w:rPr>
        <w:t xml:space="preserve"> also provide additional protection for WC. </w:t>
      </w: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p>
    <w:p w:rsidR="00FC4FBC" w:rsidRPr="00710102"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eastAsiaTheme="minorHAnsi"/>
          <w:sz w:val="22"/>
          <w:szCs w:val="22"/>
        </w:rPr>
      </w:pPr>
      <w:r>
        <w:rPr>
          <w:rFonts w:eastAsiaTheme="minorHAnsi"/>
          <w:sz w:val="22"/>
          <w:szCs w:val="22"/>
        </w:rPr>
        <w:t>If anyone observes walnut caterpillar activity in their county I would like to hear about it.</w:t>
      </w:r>
    </w:p>
    <w:p w:rsidR="00130883" w:rsidRDefault="00130883"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FC4FBC" w:rsidRDefault="00FC4FBC" w:rsidP="00DE5482">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eastAsiaTheme="minorHAnsi" w:hAnsiTheme="minorHAnsi" w:cstheme="minorBidi"/>
          <w:sz w:val="22"/>
          <w:szCs w:val="22"/>
        </w:rPr>
      </w:pPr>
    </w:p>
    <w:p w:rsidR="00CE32B3" w:rsidRDefault="00406FA1" w:rsidP="00E16FB7">
      <w:pPr>
        <w:rPr>
          <w:b/>
          <w:color w:val="000000"/>
          <w:sz w:val="22"/>
          <w:szCs w:val="22"/>
          <w:u w:val="single"/>
        </w:rPr>
      </w:pPr>
      <w:r w:rsidRPr="002D0586">
        <w:rPr>
          <w:b/>
          <w:color w:val="000000"/>
          <w:sz w:val="22"/>
          <w:szCs w:val="22"/>
          <w:u w:val="single"/>
        </w:rPr>
        <w:t>2017</w:t>
      </w:r>
      <w:r w:rsidR="00FB4315" w:rsidRPr="002D0586">
        <w:rPr>
          <w:b/>
          <w:color w:val="000000"/>
          <w:sz w:val="22"/>
          <w:szCs w:val="22"/>
          <w:u w:val="single"/>
        </w:rPr>
        <w:t xml:space="preserve"> COUNTY/</w:t>
      </w:r>
      <w:r w:rsidRPr="002D0586">
        <w:rPr>
          <w:b/>
          <w:color w:val="000000"/>
          <w:sz w:val="22"/>
          <w:szCs w:val="22"/>
          <w:u w:val="single"/>
        </w:rPr>
        <w:t xml:space="preserve"> </w:t>
      </w:r>
      <w:r w:rsidR="0004690B" w:rsidRPr="002D0586">
        <w:rPr>
          <w:b/>
          <w:color w:val="000000"/>
          <w:sz w:val="22"/>
          <w:szCs w:val="22"/>
          <w:u w:val="single"/>
        </w:rPr>
        <w:t>STATE/REGIONAL MEETINGS</w:t>
      </w:r>
      <w:r w:rsidR="00D2120F" w:rsidRPr="002D0586">
        <w:rPr>
          <w:b/>
          <w:color w:val="000000"/>
          <w:sz w:val="22"/>
          <w:szCs w:val="22"/>
          <w:u w:val="single"/>
        </w:rPr>
        <w:t>/EVENTS</w:t>
      </w:r>
      <w:r w:rsidR="003604FD" w:rsidRPr="002D0586">
        <w:rPr>
          <w:b/>
          <w:color w:val="000000"/>
          <w:sz w:val="22"/>
          <w:szCs w:val="22"/>
          <w:u w:val="single"/>
        </w:rPr>
        <w:t xml:space="preserve">  </w:t>
      </w:r>
    </w:p>
    <w:p w:rsidR="00FC455D" w:rsidRPr="002D0586" w:rsidRDefault="00FC455D" w:rsidP="00E16FB7">
      <w:pPr>
        <w:rPr>
          <w:color w:val="000000"/>
          <w:sz w:val="22"/>
          <w:szCs w:val="22"/>
          <w:u w:val="single"/>
        </w:rPr>
      </w:pPr>
    </w:p>
    <w:p w:rsidR="00FB4315" w:rsidRPr="00AD2003" w:rsidRDefault="00FB4315" w:rsidP="00E16FB7">
      <w:pPr>
        <w:rPr>
          <w:b/>
          <w:color w:val="000000"/>
          <w:sz w:val="22"/>
          <w:szCs w:val="22"/>
          <w:u w:val="single"/>
        </w:rPr>
      </w:pPr>
      <w:r w:rsidRPr="00AD2003">
        <w:rPr>
          <w:b/>
          <w:color w:val="000000"/>
          <w:sz w:val="22"/>
          <w:szCs w:val="22"/>
          <w:u w:val="single"/>
        </w:rPr>
        <w:t>STATE/REGIONAL MEETINGS</w:t>
      </w:r>
    </w:p>
    <w:p w:rsidR="00FB4315" w:rsidRDefault="002E131F" w:rsidP="00E16FB7">
      <w:pPr>
        <w:rPr>
          <w:color w:val="000000"/>
          <w:sz w:val="22"/>
          <w:szCs w:val="22"/>
        </w:rPr>
      </w:pPr>
      <w:r>
        <w:rPr>
          <w:b/>
          <w:color w:val="000000"/>
          <w:sz w:val="22"/>
          <w:szCs w:val="22"/>
        </w:rPr>
        <w:t>June 1-3, 2017</w:t>
      </w:r>
    </w:p>
    <w:p w:rsidR="002E131F" w:rsidRDefault="002E131F" w:rsidP="00E16FB7">
      <w:pPr>
        <w:rPr>
          <w:color w:val="000000"/>
          <w:sz w:val="22"/>
          <w:szCs w:val="22"/>
        </w:rPr>
      </w:pPr>
      <w:r>
        <w:rPr>
          <w:color w:val="000000"/>
          <w:sz w:val="22"/>
          <w:szCs w:val="22"/>
        </w:rPr>
        <w:t>Oklahoma Pecan Growers Annual Conference</w:t>
      </w:r>
    </w:p>
    <w:p w:rsidR="002E131F" w:rsidRDefault="002E131F" w:rsidP="00E16FB7">
      <w:pPr>
        <w:rPr>
          <w:color w:val="000000"/>
          <w:sz w:val="22"/>
          <w:szCs w:val="22"/>
        </w:rPr>
      </w:pPr>
      <w:r>
        <w:rPr>
          <w:color w:val="000000"/>
          <w:sz w:val="22"/>
          <w:szCs w:val="22"/>
        </w:rPr>
        <w:t>Ardmore, OK</w:t>
      </w:r>
    </w:p>
    <w:p w:rsidR="002E131F" w:rsidRDefault="002E131F" w:rsidP="00E16FB7">
      <w:pPr>
        <w:rPr>
          <w:color w:val="000000"/>
          <w:sz w:val="22"/>
          <w:szCs w:val="22"/>
        </w:rPr>
      </w:pPr>
      <w:r>
        <w:rPr>
          <w:color w:val="000000"/>
          <w:sz w:val="22"/>
          <w:szCs w:val="22"/>
        </w:rPr>
        <w:t>Contact: Amanda Early @ 580-235-1875 or</w:t>
      </w:r>
    </w:p>
    <w:p w:rsidR="002E131F" w:rsidRPr="002E131F" w:rsidRDefault="002E131F" w:rsidP="00E16FB7">
      <w:pPr>
        <w:rPr>
          <w:color w:val="000000"/>
          <w:sz w:val="22"/>
          <w:szCs w:val="22"/>
        </w:rPr>
      </w:pPr>
      <w:r>
        <w:rPr>
          <w:color w:val="000000"/>
          <w:sz w:val="22"/>
          <w:szCs w:val="22"/>
        </w:rPr>
        <w:t>Charles Rohla @ ctrohla@noble.org</w:t>
      </w:r>
    </w:p>
    <w:p w:rsidR="00FC4FBC" w:rsidRPr="002D0586" w:rsidRDefault="00FC4FBC" w:rsidP="00E16FB7">
      <w:pPr>
        <w:rPr>
          <w:b/>
          <w:color w:val="000000"/>
          <w:sz w:val="22"/>
          <w:szCs w:val="22"/>
        </w:rPr>
      </w:pPr>
    </w:p>
    <w:p w:rsidR="00D2120F" w:rsidRPr="002D0586" w:rsidRDefault="00D2120F" w:rsidP="00E16FB7">
      <w:pPr>
        <w:rPr>
          <w:b/>
          <w:color w:val="000000"/>
          <w:sz w:val="22"/>
          <w:szCs w:val="22"/>
        </w:rPr>
      </w:pPr>
      <w:r w:rsidRPr="002D0586">
        <w:rPr>
          <w:b/>
          <w:color w:val="000000"/>
          <w:sz w:val="22"/>
          <w:szCs w:val="22"/>
        </w:rPr>
        <w:t>June 22-23, 2017</w:t>
      </w:r>
    </w:p>
    <w:p w:rsidR="00D2120F" w:rsidRPr="002D0586" w:rsidRDefault="00D2120F" w:rsidP="00E16FB7">
      <w:pPr>
        <w:rPr>
          <w:color w:val="000000"/>
          <w:sz w:val="22"/>
          <w:szCs w:val="22"/>
        </w:rPr>
      </w:pPr>
      <w:r w:rsidRPr="002D0586">
        <w:rPr>
          <w:color w:val="000000"/>
          <w:sz w:val="22"/>
          <w:szCs w:val="22"/>
        </w:rPr>
        <w:t>Tri</w:t>
      </w:r>
      <w:r w:rsidR="00F64D69">
        <w:rPr>
          <w:color w:val="000000"/>
          <w:sz w:val="22"/>
          <w:szCs w:val="22"/>
        </w:rPr>
        <w:t>-</w:t>
      </w:r>
      <w:r w:rsidRPr="002D0586">
        <w:rPr>
          <w:color w:val="000000"/>
          <w:sz w:val="22"/>
          <w:szCs w:val="22"/>
        </w:rPr>
        <w:t>State Pecan Conference</w:t>
      </w:r>
      <w:r w:rsidR="00B47E51">
        <w:rPr>
          <w:color w:val="000000"/>
          <w:sz w:val="22"/>
          <w:szCs w:val="22"/>
        </w:rPr>
        <w:t xml:space="preserve"> (LA, AR, MS)</w:t>
      </w:r>
    </w:p>
    <w:p w:rsidR="00D2120F" w:rsidRPr="002D0586" w:rsidRDefault="00D2120F" w:rsidP="00E16FB7">
      <w:pPr>
        <w:rPr>
          <w:color w:val="000000"/>
          <w:sz w:val="22"/>
          <w:szCs w:val="22"/>
        </w:rPr>
      </w:pPr>
      <w:r w:rsidRPr="002D0586">
        <w:rPr>
          <w:color w:val="000000"/>
          <w:sz w:val="22"/>
          <w:szCs w:val="22"/>
        </w:rPr>
        <w:t>Contact: Steve Nor</w:t>
      </w:r>
      <w:r w:rsidR="00F71384">
        <w:rPr>
          <w:color w:val="000000"/>
          <w:sz w:val="22"/>
          <w:szCs w:val="22"/>
        </w:rPr>
        <w:t>m</w:t>
      </w:r>
      <w:r w:rsidRPr="002D0586">
        <w:rPr>
          <w:color w:val="000000"/>
          <w:sz w:val="22"/>
          <w:szCs w:val="22"/>
        </w:rPr>
        <w:t>an @ 318-448-3139</w:t>
      </w:r>
    </w:p>
    <w:p w:rsidR="00891235" w:rsidRPr="002D0586" w:rsidRDefault="00FF1ADE" w:rsidP="00E16FB7">
      <w:pPr>
        <w:rPr>
          <w:color w:val="000000"/>
          <w:sz w:val="22"/>
          <w:szCs w:val="22"/>
        </w:rPr>
      </w:pPr>
      <w:hyperlink r:id="rId24" w:history="1">
        <w:r w:rsidR="00891235" w:rsidRPr="002D0586">
          <w:rPr>
            <w:rStyle w:val="Hyperlink"/>
            <w:sz w:val="22"/>
            <w:szCs w:val="22"/>
          </w:rPr>
          <w:t>pecans@rosaliepecans.com</w:t>
        </w:r>
      </w:hyperlink>
    </w:p>
    <w:p w:rsidR="00891235" w:rsidRPr="002D0586" w:rsidRDefault="00891235" w:rsidP="00E16FB7">
      <w:pPr>
        <w:rPr>
          <w:color w:val="000000"/>
          <w:sz w:val="22"/>
          <w:szCs w:val="22"/>
        </w:rPr>
      </w:pPr>
    </w:p>
    <w:p w:rsidR="00891235" w:rsidRPr="002D0586" w:rsidRDefault="00891235" w:rsidP="00E16FB7">
      <w:pPr>
        <w:rPr>
          <w:b/>
          <w:color w:val="000000"/>
          <w:sz w:val="22"/>
          <w:szCs w:val="22"/>
        </w:rPr>
      </w:pPr>
      <w:r w:rsidRPr="002D0586">
        <w:rPr>
          <w:b/>
          <w:color w:val="000000"/>
          <w:sz w:val="22"/>
          <w:szCs w:val="22"/>
        </w:rPr>
        <w:t>July 9-12, 2017</w:t>
      </w:r>
    </w:p>
    <w:p w:rsidR="00D2120F" w:rsidRPr="002D0586" w:rsidRDefault="00D2120F" w:rsidP="00E16FB7">
      <w:pPr>
        <w:rPr>
          <w:b/>
          <w:color w:val="000000"/>
          <w:sz w:val="22"/>
          <w:szCs w:val="22"/>
        </w:rPr>
      </w:pPr>
      <w:r w:rsidRPr="002D0586">
        <w:rPr>
          <w:b/>
          <w:color w:val="000000"/>
          <w:sz w:val="22"/>
          <w:szCs w:val="22"/>
        </w:rPr>
        <w:t>TPGA Annual Conference</w:t>
      </w:r>
    </w:p>
    <w:p w:rsidR="00D2120F" w:rsidRPr="002D0586" w:rsidRDefault="00D2120F" w:rsidP="00E16FB7">
      <w:pPr>
        <w:rPr>
          <w:b/>
          <w:color w:val="000000"/>
          <w:sz w:val="22"/>
          <w:szCs w:val="22"/>
        </w:rPr>
      </w:pPr>
      <w:r w:rsidRPr="002D0586">
        <w:rPr>
          <w:b/>
          <w:color w:val="000000"/>
          <w:sz w:val="22"/>
          <w:szCs w:val="22"/>
        </w:rPr>
        <w:t>Embassy Suites</w:t>
      </w:r>
    </w:p>
    <w:p w:rsidR="00D2120F" w:rsidRPr="002D0586" w:rsidRDefault="00D2120F" w:rsidP="00E16FB7">
      <w:pPr>
        <w:rPr>
          <w:b/>
          <w:color w:val="000000"/>
          <w:sz w:val="22"/>
          <w:szCs w:val="22"/>
        </w:rPr>
      </w:pPr>
      <w:r w:rsidRPr="002D0586">
        <w:rPr>
          <w:b/>
          <w:color w:val="000000"/>
          <w:sz w:val="22"/>
          <w:szCs w:val="22"/>
        </w:rPr>
        <w:t>Frisco, TX</w:t>
      </w:r>
    </w:p>
    <w:p w:rsidR="00920630" w:rsidRPr="002D0586" w:rsidRDefault="006C47F9" w:rsidP="00E16FB7">
      <w:pPr>
        <w:rPr>
          <w:b/>
          <w:color w:val="000000"/>
          <w:sz w:val="22"/>
          <w:szCs w:val="22"/>
        </w:rPr>
      </w:pPr>
      <w:r>
        <w:rPr>
          <w:b/>
          <w:color w:val="000000"/>
          <w:sz w:val="22"/>
          <w:szCs w:val="22"/>
        </w:rPr>
        <w:t xml:space="preserve">Contact: TPGA @ </w:t>
      </w:r>
      <w:r w:rsidR="00D2120F" w:rsidRPr="002D0586">
        <w:rPr>
          <w:b/>
          <w:color w:val="000000"/>
          <w:sz w:val="22"/>
          <w:szCs w:val="22"/>
        </w:rPr>
        <w:t xml:space="preserve"> 979-846-3285</w:t>
      </w:r>
    </w:p>
    <w:p w:rsidR="002B382F" w:rsidRDefault="002B382F" w:rsidP="00F045F5">
      <w:pPr>
        <w:rPr>
          <w:b/>
          <w:color w:val="000000"/>
          <w:sz w:val="22"/>
          <w:szCs w:val="22"/>
        </w:rPr>
      </w:pPr>
    </w:p>
    <w:p w:rsidR="002B382F" w:rsidRDefault="0010224A" w:rsidP="00F045F5">
      <w:pPr>
        <w:rPr>
          <w:color w:val="000000"/>
          <w:sz w:val="22"/>
          <w:szCs w:val="22"/>
        </w:rPr>
      </w:pPr>
      <w:r>
        <w:rPr>
          <w:b/>
          <w:color w:val="000000"/>
          <w:sz w:val="22"/>
          <w:szCs w:val="22"/>
        </w:rPr>
        <w:t>August 25, 2017</w:t>
      </w:r>
    </w:p>
    <w:p w:rsidR="0010224A" w:rsidRDefault="0010224A" w:rsidP="00F045F5">
      <w:pPr>
        <w:rPr>
          <w:color w:val="000000"/>
          <w:sz w:val="22"/>
          <w:szCs w:val="22"/>
        </w:rPr>
      </w:pPr>
      <w:r>
        <w:rPr>
          <w:color w:val="000000"/>
          <w:sz w:val="22"/>
          <w:szCs w:val="22"/>
        </w:rPr>
        <w:t>Arizona Pecan Growers Annual conference</w:t>
      </w:r>
    </w:p>
    <w:p w:rsidR="0010224A" w:rsidRDefault="0010224A" w:rsidP="00F045F5">
      <w:pPr>
        <w:rPr>
          <w:color w:val="000000"/>
          <w:sz w:val="22"/>
          <w:szCs w:val="22"/>
        </w:rPr>
      </w:pPr>
      <w:r>
        <w:rPr>
          <w:color w:val="000000"/>
          <w:sz w:val="22"/>
          <w:szCs w:val="22"/>
        </w:rPr>
        <w:t xml:space="preserve">Desert </w:t>
      </w:r>
      <w:r w:rsidR="00490B73">
        <w:rPr>
          <w:color w:val="000000"/>
          <w:sz w:val="22"/>
          <w:szCs w:val="22"/>
        </w:rPr>
        <w:t>Diamond</w:t>
      </w:r>
      <w:r>
        <w:rPr>
          <w:color w:val="000000"/>
          <w:sz w:val="22"/>
          <w:szCs w:val="22"/>
        </w:rPr>
        <w:t xml:space="preserve"> Casino and Hotel</w:t>
      </w:r>
    </w:p>
    <w:p w:rsidR="0010224A" w:rsidRDefault="0010224A" w:rsidP="00F045F5">
      <w:pPr>
        <w:rPr>
          <w:color w:val="000000"/>
          <w:sz w:val="22"/>
          <w:szCs w:val="22"/>
        </w:rPr>
      </w:pPr>
      <w:r>
        <w:rPr>
          <w:color w:val="000000"/>
          <w:sz w:val="22"/>
          <w:szCs w:val="22"/>
        </w:rPr>
        <w:t>Tucson, AZ</w:t>
      </w:r>
    </w:p>
    <w:p w:rsidR="0010224A" w:rsidRDefault="00490B73" w:rsidP="00F045F5">
      <w:pPr>
        <w:rPr>
          <w:color w:val="000000"/>
          <w:sz w:val="22"/>
          <w:szCs w:val="22"/>
        </w:rPr>
      </w:pPr>
      <w:r>
        <w:rPr>
          <w:color w:val="000000"/>
          <w:sz w:val="22"/>
          <w:szCs w:val="22"/>
        </w:rPr>
        <w:t>Contact</w:t>
      </w:r>
      <w:r w:rsidR="0010224A">
        <w:rPr>
          <w:color w:val="000000"/>
          <w:sz w:val="22"/>
          <w:szCs w:val="22"/>
        </w:rPr>
        <w:t>: Mike Kilby</w:t>
      </w:r>
    </w:p>
    <w:p w:rsidR="0010224A" w:rsidRDefault="0010224A" w:rsidP="00F045F5">
      <w:pPr>
        <w:rPr>
          <w:color w:val="000000"/>
          <w:sz w:val="22"/>
          <w:szCs w:val="22"/>
        </w:rPr>
      </w:pPr>
      <w:r>
        <w:rPr>
          <w:color w:val="000000"/>
          <w:sz w:val="22"/>
          <w:szCs w:val="22"/>
        </w:rPr>
        <w:t xml:space="preserve"> </w:t>
      </w:r>
      <w:hyperlink r:id="rId25" w:history="1">
        <w:r w:rsidRPr="00024A3B">
          <w:rPr>
            <w:rStyle w:val="Hyperlink"/>
            <w:sz w:val="22"/>
            <w:szCs w:val="22"/>
          </w:rPr>
          <w:t>mkilby@cals.arizona.edu</w:t>
        </w:r>
      </w:hyperlink>
      <w:r>
        <w:rPr>
          <w:color w:val="000000"/>
          <w:sz w:val="22"/>
          <w:szCs w:val="22"/>
        </w:rPr>
        <w:t xml:space="preserve"> or 520-403-4613</w:t>
      </w:r>
    </w:p>
    <w:p w:rsidR="0010224A" w:rsidRDefault="0010224A" w:rsidP="00F045F5">
      <w:pPr>
        <w:rPr>
          <w:color w:val="000000"/>
          <w:sz w:val="22"/>
          <w:szCs w:val="22"/>
        </w:rPr>
      </w:pPr>
    </w:p>
    <w:p w:rsidR="00EE0F09" w:rsidRPr="002D0586" w:rsidRDefault="00EE0F09" w:rsidP="00F045F5">
      <w:pPr>
        <w:rPr>
          <w:b/>
          <w:color w:val="000000"/>
          <w:sz w:val="22"/>
          <w:szCs w:val="22"/>
        </w:rPr>
      </w:pPr>
      <w:r w:rsidRPr="002D0586">
        <w:rPr>
          <w:b/>
          <w:color w:val="000000"/>
          <w:sz w:val="22"/>
          <w:szCs w:val="22"/>
        </w:rPr>
        <w:t>********</w:t>
      </w:r>
      <w:r w:rsidR="002472EA" w:rsidRPr="002D0586">
        <w:rPr>
          <w:b/>
          <w:color w:val="000000"/>
          <w:sz w:val="22"/>
          <w:szCs w:val="22"/>
        </w:rPr>
        <w:t>****************************</w:t>
      </w:r>
    </w:p>
    <w:p w:rsidR="004E6500" w:rsidRPr="002D0586" w:rsidRDefault="008C4E89" w:rsidP="00F045F5">
      <w:pPr>
        <w:rPr>
          <w:b/>
          <w:color w:val="000000"/>
          <w:sz w:val="22"/>
          <w:szCs w:val="22"/>
        </w:rPr>
      </w:pPr>
      <w:r w:rsidRPr="002D0586">
        <w:rPr>
          <w:b/>
          <w:color w:val="000000"/>
          <w:sz w:val="22"/>
          <w:szCs w:val="22"/>
        </w:rPr>
        <w:t>The information given herein is for educational purposes only. References to commercial products or trade names are made with the understanding that no endorsement by the Texas</w:t>
      </w:r>
      <w:r w:rsidR="00745E40" w:rsidRPr="002D0586">
        <w:rPr>
          <w:b/>
          <w:color w:val="000000"/>
          <w:sz w:val="22"/>
          <w:szCs w:val="22"/>
        </w:rPr>
        <w:t xml:space="preserve"> A&amp;M </w:t>
      </w:r>
      <w:r w:rsidRPr="002D0586">
        <w:rPr>
          <w:b/>
          <w:color w:val="000000"/>
          <w:sz w:val="22"/>
          <w:szCs w:val="22"/>
        </w:rPr>
        <w:t>AgriLife Extension Service is implied.</w:t>
      </w:r>
      <w:r w:rsidR="00F045F5" w:rsidRPr="002D0586">
        <w:rPr>
          <w:rFonts w:ascii="Cambria" w:eastAsiaTheme="minorHAnsi" w:hAnsi="Cambria"/>
          <w:color w:val="433C3A"/>
          <w:sz w:val="22"/>
          <w:szCs w:val="22"/>
          <w:shd w:val="clear" w:color="auto" w:fill="FFFFFF"/>
        </w:rPr>
        <w:t xml:space="preserve"> </w:t>
      </w:r>
      <w:r w:rsidR="00F045F5" w:rsidRPr="002D0586">
        <w:rPr>
          <w:b/>
          <w:color w:val="000000"/>
          <w:sz w:val="22"/>
          <w:szCs w:val="22"/>
        </w:rPr>
        <w:t>The members of Texas A&amp;M AgriLife will provide equal opportunities in programs and activities, education, and employment to all persons regardless of race, color, sex, religion, national origin, age, disability, genetic information, veteran status, sexual orientation or gender identity and will strive to achieve full and equal employment opportunity throughout Texas A&amp;M AgriLife.</w:t>
      </w:r>
      <w:r w:rsidR="007C6F39">
        <w:rPr>
          <w:b/>
          <w:color w:val="000000"/>
          <w:sz w:val="22"/>
          <w:szCs w:val="22"/>
        </w:rPr>
        <w:t xml:space="preserve"> </w:t>
      </w:r>
      <w:r w:rsidR="004E6500" w:rsidRPr="002D0586">
        <w:rPr>
          <w:b/>
          <w:color w:val="000000"/>
          <w:sz w:val="22"/>
          <w:szCs w:val="22"/>
        </w:rPr>
        <w:t>The Texas A&amp;M University System, U.S. Department of Agriculture, and the County Commissioners Courts of Texas Cooperating</w:t>
      </w:r>
    </w:p>
    <w:p w:rsidR="00096AF9" w:rsidRPr="002D0586" w:rsidRDefault="00F045F5">
      <w:pPr>
        <w:rPr>
          <w:vanish/>
          <w:color w:val="000000"/>
          <w:sz w:val="22"/>
          <w:szCs w:val="22"/>
        </w:rPr>
      </w:pPr>
      <w:r w:rsidRPr="002D0586">
        <w:rPr>
          <w:b/>
          <w:color w:val="000000"/>
          <w:sz w:val="22"/>
          <w:szCs w:val="22"/>
        </w:rPr>
        <w:t>*************************************</w:t>
      </w:r>
    </w:p>
    <w:p w:rsidR="008318C4" w:rsidRPr="002D0586" w:rsidRDefault="008318C4">
      <w:pPr>
        <w:tabs>
          <w:tab w:val="right" w:pos="4320"/>
        </w:tabs>
        <w:rPr>
          <w:rFonts w:asciiTheme="minorHAnsi" w:eastAsiaTheme="minorHAnsi" w:hAnsiTheme="minorHAnsi" w:cstheme="minorBidi"/>
          <w:sz w:val="22"/>
          <w:szCs w:val="22"/>
        </w:rPr>
      </w:pPr>
    </w:p>
    <w:sectPr w:rsidR="008318C4" w:rsidRPr="002D0586" w:rsidSect="00832C30">
      <w:footnotePr>
        <w:numFmt w:val="lowerLetter"/>
      </w:footnotePr>
      <w:endnotePr>
        <w:numFmt w:val="lowerLetter"/>
      </w:endnotePr>
      <w:type w:val="continuous"/>
      <w:pgSz w:w="12240" w:h="15840"/>
      <w:pgMar w:top="900" w:right="720" w:bottom="1200" w:left="900" w:header="1170" w:footer="720" w:gutter="0"/>
      <w:cols w:num="2" w:space="6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1ADE" w:rsidRDefault="00FF1ADE" w:rsidP="005433FD">
      <w:r>
        <w:separator/>
      </w:r>
    </w:p>
  </w:endnote>
  <w:endnote w:type="continuationSeparator" w:id="0">
    <w:p w:rsidR="00FF1ADE" w:rsidRDefault="00FF1ADE" w:rsidP="00543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etter Gothic 12cpi">
    <w:panose1 w:val="00000000000000000000"/>
    <w:charset w:val="00"/>
    <w:family w:val="swiss"/>
    <w:notTrueType/>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1ADE" w:rsidRDefault="00FF1ADE" w:rsidP="005433FD">
      <w:r>
        <w:separator/>
      </w:r>
    </w:p>
  </w:footnote>
  <w:footnote w:type="continuationSeparator" w:id="0">
    <w:p w:rsidR="00FF1ADE" w:rsidRDefault="00FF1ADE" w:rsidP="005433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3FD" w:rsidRDefault="00044002">
    <w:pPr>
      <w:pStyle w:val="Heade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57A71"/>
    <w:multiLevelType w:val="hybridMultilevel"/>
    <w:tmpl w:val="9CBAF5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DB6295"/>
    <w:multiLevelType w:val="hybridMultilevel"/>
    <w:tmpl w:val="68D05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C0407F"/>
    <w:multiLevelType w:val="multilevel"/>
    <w:tmpl w:val="0B60C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5E32DC7"/>
    <w:multiLevelType w:val="hybridMultilevel"/>
    <w:tmpl w:val="6DC46D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2F3E3C"/>
    <w:multiLevelType w:val="hybridMultilevel"/>
    <w:tmpl w:val="4A2029E2"/>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BA911FE"/>
    <w:multiLevelType w:val="hybridMultilevel"/>
    <w:tmpl w:val="F9549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C3D0286"/>
    <w:multiLevelType w:val="multilevel"/>
    <w:tmpl w:val="F7C8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CB692B"/>
    <w:multiLevelType w:val="hybridMultilevel"/>
    <w:tmpl w:val="00B09B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455FE1"/>
    <w:multiLevelType w:val="hybridMultilevel"/>
    <w:tmpl w:val="E96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5F69C3"/>
    <w:multiLevelType w:val="hybridMultilevel"/>
    <w:tmpl w:val="AB5C783A"/>
    <w:lvl w:ilvl="0" w:tplc="04090001">
      <w:start w:val="1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C461C8"/>
    <w:multiLevelType w:val="multilevel"/>
    <w:tmpl w:val="096855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10"/>
  </w:num>
  <w:num w:numId="4">
    <w:abstractNumId w:val="4"/>
  </w:num>
  <w:num w:numId="5">
    <w:abstractNumId w:val="9"/>
  </w:num>
  <w:num w:numId="6">
    <w:abstractNumId w:val="0"/>
  </w:num>
  <w:num w:numId="7">
    <w:abstractNumId w:val="2"/>
  </w:num>
  <w:num w:numId="8">
    <w:abstractNumId w:val="3"/>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Fmt w:val="lowerLetter"/>
    <w:footnote w:id="-1"/>
    <w:footnote w:id="0"/>
  </w:footnotePr>
  <w:endnotePr>
    <w:numFmt w:val="lowerLette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6F0"/>
    <w:rsid w:val="000001D8"/>
    <w:rsid w:val="00003733"/>
    <w:rsid w:val="00006C5A"/>
    <w:rsid w:val="00011E12"/>
    <w:rsid w:val="00012266"/>
    <w:rsid w:val="00014E78"/>
    <w:rsid w:val="00021FA8"/>
    <w:rsid w:val="00023BEA"/>
    <w:rsid w:val="00025684"/>
    <w:rsid w:val="000267D0"/>
    <w:rsid w:val="000273CB"/>
    <w:rsid w:val="00030CC5"/>
    <w:rsid w:val="00030E6A"/>
    <w:rsid w:val="0003159E"/>
    <w:rsid w:val="00032487"/>
    <w:rsid w:val="00033FE3"/>
    <w:rsid w:val="000340F1"/>
    <w:rsid w:val="00034282"/>
    <w:rsid w:val="00035772"/>
    <w:rsid w:val="00036B22"/>
    <w:rsid w:val="00037275"/>
    <w:rsid w:val="00041A4C"/>
    <w:rsid w:val="00044002"/>
    <w:rsid w:val="0004690B"/>
    <w:rsid w:val="00050BC1"/>
    <w:rsid w:val="00051581"/>
    <w:rsid w:val="00051B6F"/>
    <w:rsid w:val="00051FA8"/>
    <w:rsid w:val="000522B1"/>
    <w:rsid w:val="000525B4"/>
    <w:rsid w:val="00053F07"/>
    <w:rsid w:val="00056293"/>
    <w:rsid w:val="00056422"/>
    <w:rsid w:val="00057689"/>
    <w:rsid w:val="00057702"/>
    <w:rsid w:val="00062932"/>
    <w:rsid w:val="00063E07"/>
    <w:rsid w:val="000649E1"/>
    <w:rsid w:val="00065DBA"/>
    <w:rsid w:val="000674DB"/>
    <w:rsid w:val="00070832"/>
    <w:rsid w:val="00073E8D"/>
    <w:rsid w:val="00075CC7"/>
    <w:rsid w:val="0008018C"/>
    <w:rsid w:val="00083198"/>
    <w:rsid w:val="000840F8"/>
    <w:rsid w:val="00084DAF"/>
    <w:rsid w:val="000858A9"/>
    <w:rsid w:val="0008676B"/>
    <w:rsid w:val="00087523"/>
    <w:rsid w:val="00087A2F"/>
    <w:rsid w:val="00096001"/>
    <w:rsid w:val="00096AF9"/>
    <w:rsid w:val="000A0238"/>
    <w:rsid w:val="000A08D2"/>
    <w:rsid w:val="000A0DA2"/>
    <w:rsid w:val="000A1AE9"/>
    <w:rsid w:val="000A1D6E"/>
    <w:rsid w:val="000A1F52"/>
    <w:rsid w:val="000A4116"/>
    <w:rsid w:val="000B0C8B"/>
    <w:rsid w:val="000B2ECA"/>
    <w:rsid w:val="000B398E"/>
    <w:rsid w:val="000B4911"/>
    <w:rsid w:val="000B5921"/>
    <w:rsid w:val="000B612C"/>
    <w:rsid w:val="000C0044"/>
    <w:rsid w:val="000C2A37"/>
    <w:rsid w:val="000C3675"/>
    <w:rsid w:val="000C44C1"/>
    <w:rsid w:val="000C654D"/>
    <w:rsid w:val="000C7726"/>
    <w:rsid w:val="000D0B59"/>
    <w:rsid w:val="000D4376"/>
    <w:rsid w:val="000E1D8D"/>
    <w:rsid w:val="000E219D"/>
    <w:rsid w:val="000E22B2"/>
    <w:rsid w:val="000E5A1B"/>
    <w:rsid w:val="000E5C5D"/>
    <w:rsid w:val="000E6B51"/>
    <w:rsid w:val="000F03C3"/>
    <w:rsid w:val="000F0BCD"/>
    <w:rsid w:val="000F1D5A"/>
    <w:rsid w:val="000F2157"/>
    <w:rsid w:val="000F38A2"/>
    <w:rsid w:val="000F38F8"/>
    <w:rsid w:val="000F39F6"/>
    <w:rsid w:val="000F68F9"/>
    <w:rsid w:val="0010224A"/>
    <w:rsid w:val="0010307D"/>
    <w:rsid w:val="00103569"/>
    <w:rsid w:val="00104DAA"/>
    <w:rsid w:val="00104DE6"/>
    <w:rsid w:val="00105680"/>
    <w:rsid w:val="00105797"/>
    <w:rsid w:val="00105895"/>
    <w:rsid w:val="00106D62"/>
    <w:rsid w:val="0010702F"/>
    <w:rsid w:val="00107BB8"/>
    <w:rsid w:val="00112B4E"/>
    <w:rsid w:val="00113E07"/>
    <w:rsid w:val="0011405D"/>
    <w:rsid w:val="00114E39"/>
    <w:rsid w:val="00114ECB"/>
    <w:rsid w:val="00115519"/>
    <w:rsid w:val="00117A8F"/>
    <w:rsid w:val="00117D76"/>
    <w:rsid w:val="001203A7"/>
    <w:rsid w:val="00126D67"/>
    <w:rsid w:val="0012785F"/>
    <w:rsid w:val="0013044F"/>
    <w:rsid w:val="00130883"/>
    <w:rsid w:val="00130F93"/>
    <w:rsid w:val="00132083"/>
    <w:rsid w:val="00132F52"/>
    <w:rsid w:val="00133893"/>
    <w:rsid w:val="00136349"/>
    <w:rsid w:val="00136750"/>
    <w:rsid w:val="00141975"/>
    <w:rsid w:val="0014246B"/>
    <w:rsid w:val="00142C40"/>
    <w:rsid w:val="0014605A"/>
    <w:rsid w:val="00147271"/>
    <w:rsid w:val="00147DCC"/>
    <w:rsid w:val="00147E2A"/>
    <w:rsid w:val="0015007F"/>
    <w:rsid w:val="0015139C"/>
    <w:rsid w:val="0015188E"/>
    <w:rsid w:val="00153752"/>
    <w:rsid w:val="001542E9"/>
    <w:rsid w:val="001574A8"/>
    <w:rsid w:val="00157E83"/>
    <w:rsid w:val="00160ACB"/>
    <w:rsid w:val="001622A7"/>
    <w:rsid w:val="0017021B"/>
    <w:rsid w:val="00170A7C"/>
    <w:rsid w:val="00171509"/>
    <w:rsid w:val="0017271F"/>
    <w:rsid w:val="001729BB"/>
    <w:rsid w:val="00172E18"/>
    <w:rsid w:val="0017386A"/>
    <w:rsid w:val="00176592"/>
    <w:rsid w:val="0017789D"/>
    <w:rsid w:val="0018069D"/>
    <w:rsid w:val="001806D3"/>
    <w:rsid w:val="0018180F"/>
    <w:rsid w:val="001826EC"/>
    <w:rsid w:val="00184B0D"/>
    <w:rsid w:val="00185490"/>
    <w:rsid w:val="0018576C"/>
    <w:rsid w:val="001868E4"/>
    <w:rsid w:val="00186DA4"/>
    <w:rsid w:val="0018710D"/>
    <w:rsid w:val="0019032C"/>
    <w:rsid w:val="00190E15"/>
    <w:rsid w:val="00192F46"/>
    <w:rsid w:val="00193C9D"/>
    <w:rsid w:val="0019640F"/>
    <w:rsid w:val="001A1A29"/>
    <w:rsid w:val="001A5128"/>
    <w:rsid w:val="001A55D3"/>
    <w:rsid w:val="001A63C7"/>
    <w:rsid w:val="001A7998"/>
    <w:rsid w:val="001A7C5C"/>
    <w:rsid w:val="001B16CE"/>
    <w:rsid w:val="001B1E99"/>
    <w:rsid w:val="001B209C"/>
    <w:rsid w:val="001B23F3"/>
    <w:rsid w:val="001B39F4"/>
    <w:rsid w:val="001B3B3E"/>
    <w:rsid w:val="001B4AB2"/>
    <w:rsid w:val="001C0834"/>
    <w:rsid w:val="001C1962"/>
    <w:rsid w:val="001C36C4"/>
    <w:rsid w:val="001C71BD"/>
    <w:rsid w:val="001C7927"/>
    <w:rsid w:val="001C7B32"/>
    <w:rsid w:val="001D2232"/>
    <w:rsid w:val="001D2A3A"/>
    <w:rsid w:val="001E2DF7"/>
    <w:rsid w:val="001E368B"/>
    <w:rsid w:val="001E3982"/>
    <w:rsid w:val="001E7109"/>
    <w:rsid w:val="001E7506"/>
    <w:rsid w:val="001F1802"/>
    <w:rsid w:val="001F184F"/>
    <w:rsid w:val="001F1913"/>
    <w:rsid w:val="001F4DCA"/>
    <w:rsid w:val="001F6A6B"/>
    <w:rsid w:val="0020071E"/>
    <w:rsid w:val="0020364D"/>
    <w:rsid w:val="00204A08"/>
    <w:rsid w:val="00204A9D"/>
    <w:rsid w:val="00205C5F"/>
    <w:rsid w:val="00205C63"/>
    <w:rsid w:val="0020735E"/>
    <w:rsid w:val="00207DBB"/>
    <w:rsid w:val="002141B5"/>
    <w:rsid w:val="00214D20"/>
    <w:rsid w:val="00220DB6"/>
    <w:rsid w:val="00221D9B"/>
    <w:rsid w:val="00222338"/>
    <w:rsid w:val="00223607"/>
    <w:rsid w:val="00223699"/>
    <w:rsid w:val="00224E97"/>
    <w:rsid w:val="0022697A"/>
    <w:rsid w:val="002300BA"/>
    <w:rsid w:val="00232BFA"/>
    <w:rsid w:val="00232D20"/>
    <w:rsid w:val="002332A8"/>
    <w:rsid w:val="002339FD"/>
    <w:rsid w:val="00234CDA"/>
    <w:rsid w:val="00236F1D"/>
    <w:rsid w:val="00237098"/>
    <w:rsid w:val="00237924"/>
    <w:rsid w:val="002429A2"/>
    <w:rsid w:val="002437F0"/>
    <w:rsid w:val="00244690"/>
    <w:rsid w:val="00246539"/>
    <w:rsid w:val="002472EA"/>
    <w:rsid w:val="00254DFE"/>
    <w:rsid w:val="00256481"/>
    <w:rsid w:val="00256E6B"/>
    <w:rsid w:val="00256F5F"/>
    <w:rsid w:val="00257898"/>
    <w:rsid w:val="00260AAB"/>
    <w:rsid w:val="00260BB6"/>
    <w:rsid w:val="00264161"/>
    <w:rsid w:val="00265961"/>
    <w:rsid w:val="00265AD5"/>
    <w:rsid w:val="00266759"/>
    <w:rsid w:val="002676A2"/>
    <w:rsid w:val="00267899"/>
    <w:rsid w:val="0027130F"/>
    <w:rsid w:val="00272546"/>
    <w:rsid w:val="0027384F"/>
    <w:rsid w:val="00275F20"/>
    <w:rsid w:val="00277F68"/>
    <w:rsid w:val="00286EBE"/>
    <w:rsid w:val="002925A6"/>
    <w:rsid w:val="00294194"/>
    <w:rsid w:val="00294E91"/>
    <w:rsid w:val="002966D4"/>
    <w:rsid w:val="002966FF"/>
    <w:rsid w:val="002A193B"/>
    <w:rsid w:val="002A2384"/>
    <w:rsid w:val="002A31F8"/>
    <w:rsid w:val="002A3853"/>
    <w:rsid w:val="002A4065"/>
    <w:rsid w:val="002A4341"/>
    <w:rsid w:val="002A46B4"/>
    <w:rsid w:val="002A46F7"/>
    <w:rsid w:val="002A6658"/>
    <w:rsid w:val="002A7A77"/>
    <w:rsid w:val="002B1748"/>
    <w:rsid w:val="002B2864"/>
    <w:rsid w:val="002B2D72"/>
    <w:rsid w:val="002B3671"/>
    <w:rsid w:val="002B382F"/>
    <w:rsid w:val="002B4A64"/>
    <w:rsid w:val="002B5AC9"/>
    <w:rsid w:val="002B62D2"/>
    <w:rsid w:val="002C26FA"/>
    <w:rsid w:val="002C2FBB"/>
    <w:rsid w:val="002C6E33"/>
    <w:rsid w:val="002D0392"/>
    <w:rsid w:val="002D0586"/>
    <w:rsid w:val="002D0FC2"/>
    <w:rsid w:val="002D417A"/>
    <w:rsid w:val="002D4E74"/>
    <w:rsid w:val="002D7E9B"/>
    <w:rsid w:val="002E131F"/>
    <w:rsid w:val="002E1997"/>
    <w:rsid w:val="002E3BA9"/>
    <w:rsid w:val="002E43BB"/>
    <w:rsid w:val="002E4C68"/>
    <w:rsid w:val="002E5B13"/>
    <w:rsid w:val="002E6A22"/>
    <w:rsid w:val="002E731D"/>
    <w:rsid w:val="002F216E"/>
    <w:rsid w:val="0030302D"/>
    <w:rsid w:val="00304A25"/>
    <w:rsid w:val="00306E44"/>
    <w:rsid w:val="00307D93"/>
    <w:rsid w:val="00307DDB"/>
    <w:rsid w:val="0031040C"/>
    <w:rsid w:val="003125F1"/>
    <w:rsid w:val="0031403A"/>
    <w:rsid w:val="00314092"/>
    <w:rsid w:val="00315101"/>
    <w:rsid w:val="00316E96"/>
    <w:rsid w:val="00317071"/>
    <w:rsid w:val="0031778C"/>
    <w:rsid w:val="00317959"/>
    <w:rsid w:val="00317DFC"/>
    <w:rsid w:val="00321CBD"/>
    <w:rsid w:val="003230D2"/>
    <w:rsid w:val="00323DCB"/>
    <w:rsid w:val="00331E77"/>
    <w:rsid w:val="003331EF"/>
    <w:rsid w:val="00333D09"/>
    <w:rsid w:val="0033421F"/>
    <w:rsid w:val="00336990"/>
    <w:rsid w:val="00337291"/>
    <w:rsid w:val="00340F47"/>
    <w:rsid w:val="00341540"/>
    <w:rsid w:val="003417FF"/>
    <w:rsid w:val="00341D93"/>
    <w:rsid w:val="00345175"/>
    <w:rsid w:val="0034642E"/>
    <w:rsid w:val="003479BF"/>
    <w:rsid w:val="00347CDE"/>
    <w:rsid w:val="003501A5"/>
    <w:rsid w:val="003509EF"/>
    <w:rsid w:val="00350CBF"/>
    <w:rsid w:val="00351063"/>
    <w:rsid w:val="0035334C"/>
    <w:rsid w:val="0035539E"/>
    <w:rsid w:val="00355A8B"/>
    <w:rsid w:val="00356A82"/>
    <w:rsid w:val="003604FD"/>
    <w:rsid w:val="003620D2"/>
    <w:rsid w:val="003620F6"/>
    <w:rsid w:val="0036323B"/>
    <w:rsid w:val="00364020"/>
    <w:rsid w:val="0036485A"/>
    <w:rsid w:val="00366431"/>
    <w:rsid w:val="0036703C"/>
    <w:rsid w:val="00370873"/>
    <w:rsid w:val="003708EA"/>
    <w:rsid w:val="00372C0B"/>
    <w:rsid w:val="00372CF3"/>
    <w:rsid w:val="003738BD"/>
    <w:rsid w:val="00373B62"/>
    <w:rsid w:val="00375271"/>
    <w:rsid w:val="003766D4"/>
    <w:rsid w:val="00380F76"/>
    <w:rsid w:val="00382951"/>
    <w:rsid w:val="003859AD"/>
    <w:rsid w:val="00397DC0"/>
    <w:rsid w:val="003A0CCE"/>
    <w:rsid w:val="003A2044"/>
    <w:rsid w:val="003A2686"/>
    <w:rsid w:val="003A3A16"/>
    <w:rsid w:val="003A602A"/>
    <w:rsid w:val="003A6149"/>
    <w:rsid w:val="003A745C"/>
    <w:rsid w:val="003A767A"/>
    <w:rsid w:val="003B065C"/>
    <w:rsid w:val="003B51E7"/>
    <w:rsid w:val="003B523A"/>
    <w:rsid w:val="003B6F6F"/>
    <w:rsid w:val="003C216B"/>
    <w:rsid w:val="003C3956"/>
    <w:rsid w:val="003C4EB6"/>
    <w:rsid w:val="003C7C18"/>
    <w:rsid w:val="003D03BA"/>
    <w:rsid w:val="003D30DB"/>
    <w:rsid w:val="003D47D2"/>
    <w:rsid w:val="003D4AC8"/>
    <w:rsid w:val="003D4C4F"/>
    <w:rsid w:val="003D5448"/>
    <w:rsid w:val="003D681F"/>
    <w:rsid w:val="003D7FCF"/>
    <w:rsid w:val="003E1E3C"/>
    <w:rsid w:val="003E2B3C"/>
    <w:rsid w:val="003E31C0"/>
    <w:rsid w:val="003E4549"/>
    <w:rsid w:val="003E461F"/>
    <w:rsid w:val="003F1C58"/>
    <w:rsid w:val="003F537D"/>
    <w:rsid w:val="003F66D0"/>
    <w:rsid w:val="00401DBC"/>
    <w:rsid w:val="00405CAF"/>
    <w:rsid w:val="004064BB"/>
    <w:rsid w:val="00406D9B"/>
    <w:rsid w:val="00406FA1"/>
    <w:rsid w:val="0041293E"/>
    <w:rsid w:val="0041395A"/>
    <w:rsid w:val="00416594"/>
    <w:rsid w:val="00421A4E"/>
    <w:rsid w:val="00421E36"/>
    <w:rsid w:val="0042274B"/>
    <w:rsid w:val="00422791"/>
    <w:rsid w:val="00426DF5"/>
    <w:rsid w:val="004270F8"/>
    <w:rsid w:val="00427CD2"/>
    <w:rsid w:val="00431CD8"/>
    <w:rsid w:val="00431F73"/>
    <w:rsid w:val="004334B1"/>
    <w:rsid w:val="004343CE"/>
    <w:rsid w:val="00434D49"/>
    <w:rsid w:val="004360A1"/>
    <w:rsid w:val="00436B18"/>
    <w:rsid w:val="00440155"/>
    <w:rsid w:val="00440600"/>
    <w:rsid w:val="004408A1"/>
    <w:rsid w:val="00443A4D"/>
    <w:rsid w:val="00445EA3"/>
    <w:rsid w:val="00447391"/>
    <w:rsid w:val="0044771D"/>
    <w:rsid w:val="00447CB1"/>
    <w:rsid w:val="00451054"/>
    <w:rsid w:val="00451281"/>
    <w:rsid w:val="00451493"/>
    <w:rsid w:val="00451B88"/>
    <w:rsid w:val="00451F7E"/>
    <w:rsid w:val="004522BB"/>
    <w:rsid w:val="0045357F"/>
    <w:rsid w:val="00455600"/>
    <w:rsid w:val="00455EF4"/>
    <w:rsid w:val="004569DB"/>
    <w:rsid w:val="004572BE"/>
    <w:rsid w:val="004576B2"/>
    <w:rsid w:val="00461056"/>
    <w:rsid w:val="0046162A"/>
    <w:rsid w:val="0046163B"/>
    <w:rsid w:val="004656EA"/>
    <w:rsid w:val="00466F2D"/>
    <w:rsid w:val="00470DBD"/>
    <w:rsid w:val="0047376D"/>
    <w:rsid w:val="00474265"/>
    <w:rsid w:val="004770B7"/>
    <w:rsid w:val="0048043C"/>
    <w:rsid w:val="004809F9"/>
    <w:rsid w:val="004812BA"/>
    <w:rsid w:val="00483D6C"/>
    <w:rsid w:val="00484126"/>
    <w:rsid w:val="0048448A"/>
    <w:rsid w:val="004844BA"/>
    <w:rsid w:val="004852AF"/>
    <w:rsid w:val="00486AE9"/>
    <w:rsid w:val="00490B73"/>
    <w:rsid w:val="004918D7"/>
    <w:rsid w:val="004935D0"/>
    <w:rsid w:val="0049457E"/>
    <w:rsid w:val="004968BD"/>
    <w:rsid w:val="004A0673"/>
    <w:rsid w:val="004A2321"/>
    <w:rsid w:val="004A460A"/>
    <w:rsid w:val="004A4ED2"/>
    <w:rsid w:val="004A4EE1"/>
    <w:rsid w:val="004B1D36"/>
    <w:rsid w:val="004B2340"/>
    <w:rsid w:val="004B235D"/>
    <w:rsid w:val="004B6E6E"/>
    <w:rsid w:val="004B712C"/>
    <w:rsid w:val="004C2C0F"/>
    <w:rsid w:val="004C70C9"/>
    <w:rsid w:val="004D1D0A"/>
    <w:rsid w:val="004D4DAF"/>
    <w:rsid w:val="004D55FA"/>
    <w:rsid w:val="004E03C4"/>
    <w:rsid w:val="004E1158"/>
    <w:rsid w:val="004E5585"/>
    <w:rsid w:val="004E6500"/>
    <w:rsid w:val="004E6F49"/>
    <w:rsid w:val="004E73B3"/>
    <w:rsid w:val="004F1B4A"/>
    <w:rsid w:val="004F1E83"/>
    <w:rsid w:val="004F3124"/>
    <w:rsid w:val="004F415D"/>
    <w:rsid w:val="004F7138"/>
    <w:rsid w:val="0050189D"/>
    <w:rsid w:val="00501AAA"/>
    <w:rsid w:val="00501FD0"/>
    <w:rsid w:val="00502160"/>
    <w:rsid w:val="005036FE"/>
    <w:rsid w:val="00503FA7"/>
    <w:rsid w:val="00505175"/>
    <w:rsid w:val="00505DC0"/>
    <w:rsid w:val="005135F3"/>
    <w:rsid w:val="00513D4D"/>
    <w:rsid w:val="00516FFE"/>
    <w:rsid w:val="00517381"/>
    <w:rsid w:val="00517879"/>
    <w:rsid w:val="00520372"/>
    <w:rsid w:val="0052067F"/>
    <w:rsid w:val="005208A9"/>
    <w:rsid w:val="00520A46"/>
    <w:rsid w:val="00521078"/>
    <w:rsid w:val="005226C5"/>
    <w:rsid w:val="00524192"/>
    <w:rsid w:val="00524C4A"/>
    <w:rsid w:val="005254ED"/>
    <w:rsid w:val="00526CE8"/>
    <w:rsid w:val="00527D6B"/>
    <w:rsid w:val="005309EE"/>
    <w:rsid w:val="00533056"/>
    <w:rsid w:val="005350D5"/>
    <w:rsid w:val="00535323"/>
    <w:rsid w:val="005363BA"/>
    <w:rsid w:val="005433FD"/>
    <w:rsid w:val="00545766"/>
    <w:rsid w:val="00545F60"/>
    <w:rsid w:val="00547619"/>
    <w:rsid w:val="00553E61"/>
    <w:rsid w:val="00554D60"/>
    <w:rsid w:val="005556DA"/>
    <w:rsid w:val="00556EEA"/>
    <w:rsid w:val="00557FF9"/>
    <w:rsid w:val="00560124"/>
    <w:rsid w:val="0056029A"/>
    <w:rsid w:val="00560C48"/>
    <w:rsid w:val="00560C50"/>
    <w:rsid w:val="00561CE1"/>
    <w:rsid w:val="00563A54"/>
    <w:rsid w:val="0056512A"/>
    <w:rsid w:val="00566CD9"/>
    <w:rsid w:val="005677BF"/>
    <w:rsid w:val="00571F5D"/>
    <w:rsid w:val="00574315"/>
    <w:rsid w:val="00575618"/>
    <w:rsid w:val="00576D34"/>
    <w:rsid w:val="005800DE"/>
    <w:rsid w:val="0058352B"/>
    <w:rsid w:val="0058405C"/>
    <w:rsid w:val="005845B9"/>
    <w:rsid w:val="00584A49"/>
    <w:rsid w:val="0058559E"/>
    <w:rsid w:val="005855CC"/>
    <w:rsid w:val="0059056A"/>
    <w:rsid w:val="005939E0"/>
    <w:rsid w:val="00596C01"/>
    <w:rsid w:val="005A19B9"/>
    <w:rsid w:val="005A2D61"/>
    <w:rsid w:val="005A3384"/>
    <w:rsid w:val="005A4C4A"/>
    <w:rsid w:val="005A57BD"/>
    <w:rsid w:val="005B6F38"/>
    <w:rsid w:val="005C00B2"/>
    <w:rsid w:val="005C158F"/>
    <w:rsid w:val="005C3AB6"/>
    <w:rsid w:val="005C3F58"/>
    <w:rsid w:val="005C60A1"/>
    <w:rsid w:val="005C6A1E"/>
    <w:rsid w:val="005C75B4"/>
    <w:rsid w:val="005D0FE9"/>
    <w:rsid w:val="005D12BD"/>
    <w:rsid w:val="005D1B86"/>
    <w:rsid w:val="005D510D"/>
    <w:rsid w:val="005D6E86"/>
    <w:rsid w:val="005E2689"/>
    <w:rsid w:val="005E4979"/>
    <w:rsid w:val="005E4EFB"/>
    <w:rsid w:val="005F0315"/>
    <w:rsid w:val="005F0885"/>
    <w:rsid w:val="005F356A"/>
    <w:rsid w:val="005F3D5B"/>
    <w:rsid w:val="005F47B4"/>
    <w:rsid w:val="005F5A22"/>
    <w:rsid w:val="005F5FD3"/>
    <w:rsid w:val="006001C7"/>
    <w:rsid w:val="00600D4E"/>
    <w:rsid w:val="00601E9D"/>
    <w:rsid w:val="006039EF"/>
    <w:rsid w:val="00604903"/>
    <w:rsid w:val="0060703B"/>
    <w:rsid w:val="006112A4"/>
    <w:rsid w:val="00613E2D"/>
    <w:rsid w:val="00614A10"/>
    <w:rsid w:val="006159DF"/>
    <w:rsid w:val="00616093"/>
    <w:rsid w:val="0061747D"/>
    <w:rsid w:val="006200DA"/>
    <w:rsid w:val="00620EDF"/>
    <w:rsid w:val="006241C2"/>
    <w:rsid w:val="0062554D"/>
    <w:rsid w:val="00626239"/>
    <w:rsid w:val="006262AB"/>
    <w:rsid w:val="00631410"/>
    <w:rsid w:val="00631570"/>
    <w:rsid w:val="00632BBD"/>
    <w:rsid w:val="00635202"/>
    <w:rsid w:val="0063553C"/>
    <w:rsid w:val="0063558C"/>
    <w:rsid w:val="00640158"/>
    <w:rsid w:val="00640783"/>
    <w:rsid w:val="006408CB"/>
    <w:rsid w:val="0064428E"/>
    <w:rsid w:val="006475BB"/>
    <w:rsid w:val="00650EE5"/>
    <w:rsid w:val="0065359F"/>
    <w:rsid w:val="006535CB"/>
    <w:rsid w:val="0065494D"/>
    <w:rsid w:val="00661287"/>
    <w:rsid w:val="00664516"/>
    <w:rsid w:val="00664810"/>
    <w:rsid w:val="0066636D"/>
    <w:rsid w:val="00667D52"/>
    <w:rsid w:val="00671ED0"/>
    <w:rsid w:val="0067343A"/>
    <w:rsid w:val="006744B9"/>
    <w:rsid w:val="00676123"/>
    <w:rsid w:val="0067763F"/>
    <w:rsid w:val="00681437"/>
    <w:rsid w:val="00684485"/>
    <w:rsid w:val="0069445C"/>
    <w:rsid w:val="00694DA8"/>
    <w:rsid w:val="0069534E"/>
    <w:rsid w:val="00696AAE"/>
    <w:rsid w:val="00696F77"/>
    <w:rsid w:val="006A14AA"/>
    <w:rsid w:val="006A2D02"/>
    <w:rsid w:val="006A5EAA"/>
    <w:rsid w:val="006A64BB"/>
    <w:rsid w:val="006A6687"/>
    <w:rsid w:val="006A78E1"/>
    <w:rsid w:val="006B16B0"/>
    <w:rsid w:val="006B1AE7"/>
    <w:rsid w:val="006B26EF"/>
    <w:rsid w:val="006B2E44"/>
    <w:rsid w:val="006B340C"/>
    <w:rsid w:val="006B43BA"/>
    <w:rsid w:val="006B5810"/>
    <w:rsid w:val="006B6E2C"/>
    <w:rsid w:val="006B73C8"/>
    <w:rsid w:val="006B74DD"/>
    <w:rsid w:val="006B7594"/>
    <w:rsid w:val="006C0BD7"/>
    <w:rsid w:val="006C4353"/>
    <w:rsid w:val="006C43AA"/>
    <w:rsid w:val="006C47F9"/>
    <w:rsid w:val="006C4D88"/>
    <w:rsid w:val="006C4FE0"/>
    <w:rsid w:val="006C7108"/>
    <w:rsid w:val="006C776B"/>
    <w:rsid w:val="006D028A"/>
    <w:rsid w:val="006D1405"/>
    <w:rsid w:val="006D37F3"/>
    <w:rsid w:val="006D4B58"/>
    <w:rsid w:val="006D4FCA"/>
    <w:rsid w:val="006D5752"/>
    <w:rsid w:val="006E0191"/>
    <w:rsid w:val="006E0714"/>
    <w:rsid w:val="006E0C65"/>
    <w:rsid w:val="006E2F40"/>
    <w:rsid w:val="006E4304"/>
    <w:rsid w:val="006E4611"/>
    <w:rsid w:val="006E5948"/>
    <w:rsid w:val="006E64D9"/>
    <w:rsid w:val="006E76F0"/>
    <w:rsid w:val="006F0F81"/>
    <w:rsid w:val="006F172C"/>
    <w:rsid w:val="006F3490"/>
    <w:rsid w:val="006F4354"/>
    <w:rsid w:val="006F7DB5"/>
    <w:rsid w:val="007020D2"/>
    <w:rsid w:val="00702604"/>
    <w:rsid w:val="00702ED5"/>
    <w:rsid w:val="0070582C"/>
    <w:rsid w:val="00706D5E"/>
    <w:rsid w:val="00710102"/>
    <w:rsid w:val="0071097B"/>
    <w:rsid w:val="00710BFC"/>
    <w:rsid w:val="007112DE"/>
    <w:rsid w:val="0071168E"/>
    <w:rsid w:val="00712CD1"/>
    <w:rsid w:val="00712D50"/>
    <w:rsid w:val="007138EE"/>
    <w:rsid w:val="0071448A"/>
    <w:rsid w:val="00715762"/>
    <w:rsid w:val="00715E35"/>
    <w:rsid w:val="00715F17"/>
    <w:rsid w:val="0071766C"/>
    <w:rsid w:val="0072028A"/>
    <w:rsid w:val="00720911"/>
    <w:rsid w:val="00722A1A"/>
    <w:rsid w:val="00722C9A"/>
    <w:rsid w:val="007242D7"/>
    <w:rsid w:val="007255E7"/>
    <w:rsid w:val="007257AD"/>
    <w:rsid w:val="00725856"/>
    <w:rsid w:val="00727C29"/>
    <w:rsid w:val="00727CBC"/>
    <w:rsid w:val="00727F7F"/>
    <w:rsid w:val="00730AE0"/>
    <w:rsid w:val="0073469C"/>
    <w:rsid w:val="00735DE6"/>
    <w:rsid w:val="0073650E"/>
    <w:rsid w:val="0074068B"/>
    <w:rsid w:val="00743A72"/>
    <w:rsid w:val="007448EC"/>
    <w:rsid w:val="00745AB4"/>
    <w:rsid w:val="00745E40"/>
    <w:rsid w:val="007474CF"/>
    <w:rsid w:val="00747532"/>
    <w:rsid w:val="007504BB"/>
    <w:rsid w:val="00752991"/>
    <w:rsid w:val="007531EE"/>
    <w:rsid w:val="007532AD"/>
    <w:rsid w:val="00754541"/>
    <w:rsid w:val="00756D01"/>
    <w:rsid w:val="007618DC"/>
    <w:rsid w:val="00763670"/>
    <w:rsid w:val="00764968"/>
    <w:rsid w:val="00765CF1"/>
    <w:rsid w:val="00765D53"/>
    <w:rsid w:val="00765D7D"/>
    <w:rsid w:val="00766497"/>
    <w:rsid w:val="00766D90"/>
    <w:rsid w:val="0077213C"/>
    <w:rsid w:val="0077769D"/>
    <w:rsid w:val="007777E8"/>
    <w:rsid w:val="00777B98"/>
    <w:rsid w:val="00784510"/>
    <w:rsid w:val="007856F6"/>
    <w:rsid w:val="00790530"/>
    <w:rsid w:val="00791186"/>
    <w:rsid w:val="007911C0"/>
    <w:rsid w:val="00791785"/>
    <w:rsid w:val="007920C8"/>
    <w:rsid w:val="00793DC7"/>
    <w:rsid w:val="007950E3"/>
    <w:rsid w:val="007962E1"/>
    <w:rsid w:val="00797C7A"/>
    <w:rsid w:val="007A0C31"/>
    <w:rsid w:val="007A15DD"/>
    <w:rsid w:val="007A2C04"/>
    <w:rsid w:val="007A724D"/>
    <w:rsid w:val="007B16BE"/>
    <w:rsid w:val="007B1D1B"/>
    <w:rsid w:val="007B43C4"/>
    <w:rsid w:val="007B4E75"/>
    <w:rsid w:val="007B50C0"/>
    <w:rsid w:val="007B7D24"/>
    <w:rsid w:val="007C0132"/>
    <w:rsid w:val="007C024C"/>
    <w:rsid w:val="007C0AC1"/>
    <w:rsid w:val="007C0C82"/>
    <w:rsid w:val="007C0F0C"/>
    <w:rsid w:val="007C101C"/>
    <w:rsid w:val="007C23FE"/>
    <w:rsid w:val="007C673A"/>
    <w:rsid w:val="007C6F39"/>
    <w:rsid w:val="007D032A"/>
    <w:rsid w:val="007D04D3"/>
    <w:rsid w:val="007D64A6"/>
    <w:rsid w:val="007E373A"/>
    <w:rsid w:val="007E4619"/>
    <w:rsid w:val="007E4B5A"/>
    <w:rsid w:val="007F16E5"/>
    <w:rsid w:val="007F291D"/>
    <w:rsid w:val="007F2E42"/>
    <w:rsid w:val="007F4CA5"/>
    <w:rsid w:val="007F5FDB"/>
    <w:rsid w:val="007F6127"/>
    <w:rsid w:val="007F70D3"/>
    <w:rsid w:val="007F72D1"/>
    <w:rsid w:val="008001AA"/>
    <w:rsid w:val="00800C76"/>
    <w:rsid w:val="008023CA"/>
    <w:rsid w:val="00802BAF"/>
    <w:rsid w:val="0080321C"/>
    <w:rsid w:val="00804B90"/>
    <w:rsid w:val="00804E53"/>
    <w:rsid w:val="00805570"/>
    <w:rsid w:val="00807D7C"/>
    <w:rsid w:val="00812074"/>
    <w:rsid w:val="008137B5"/>
    <w:rsid w:val="0081594C"/>
    <w:rsid w:val="008211FE"/>
    <w:rsid w:val="008275C0"/>
    <w:rsid w:val="008315F4"/>
    <w:rsid w:val="008318C4"/>
    <w:rsid w:val="008326AC"/>
    <w:rsid w:val="00832862"/>
    <w:rsid w:val="00832C30"/>
    <w:rsid w:val="008337D4"/>
    <w:rsid w:val="00833921"/>
    <w:rsid w:val="00833ED0"/>
    <w:rsid w:val="00834E52"/>
    <w:rsid w:val="00835BDF"/>
    <w:rsid w:val="00836BC1"/>
    <w:rsid w:val="00837F34"/>
    <w:rsid w:val="00841CC0"/>
    <w:rsid w:val="0084262F"/>
    <w:rsid w:val="00844CAF"/>
    <w:rsid w:val="0084548D"/>
    <w:rsid w:val="00845F9F"/>
    <w:rsid w:val="00851C05"/>
    <w:rsid w:val="00851E1B"/>
    <w:rsid w:val="008527A2"/>
    <w:rsid w:val="00853129"/>
    <w:rsid w:val="00854694"/>
    <w:rsid w:val="00855705"/>
    <w:rsid w:val="00855984"/>
    <w:rsid w:val="00855B83"/>
    <w:rsid w:val="0085635F"/>
    <w:rsid w:val="008600AA"/>
    <w:rsid w:val="00860373"/>
    <w:rsid w:val="00862B28"/>
    <w:rsid w:val="008636BE"/>
    <w:rsid w:val="0086460F"/>
    <w:rsid w:val="00871DAC"/>
    <w:rsid w:val="00872E99"/>
    <w:rsid w:val="00873EFF"/>
    <w:rsid w:val="008765A2"/>
    <w:rsid w:val="00876A47"/>
    <w:rsid w:val="00876C31"/>
    <w:rsid w:val="00877246"/>
    <w:rsid w:val="0087774C"/>
    <w:rsid w:val="008802B7"/>
    <w:rsid w:val="008803B3"/>
    <w:rsid w:val="00881F11"/>
    <w:rsid w:val="0088453A"/>
    <w:rsid w:val="008858A3"/>
    <w:rsid w:val="008872C8"/>
    <w:rsid w:val="00890EAC"/>
    <w:rsid w:val="00891235"/>
    <w:rsid w:val="00891C2D"/>
    <w:rsid w:val="0089209D"/>
    <w:rsid w:val="008933B9"/>
    <w:rsid w:val="0089386F"/>
    <w:rsid w:val="0089455B"/>
    <w:rsid w:val="008A03F6"/>
    <w:rsid w:val="008A3F5E"/>
    <w:rsid w:val="008B0BD7"/>
    <w:rsid w:val="008B1173"/>
    <w:rsid w:val="008B32A1"/>
    <w:rsid w:val="008B4C26"/>
    <w:rsid w:val="008B6CAC"/>
    <w:rsid w:val="008C3860"/>
    <w:rsid w:val="008C4E89"/>
    <w:rsid w:val="008C5972"/>
    <w:rsid w:val="008C733F"/>
    <w:rsid w:val="008C7629"/>
    <w:rsid w:val="008C7872"/>
    <w:rsid w:val="008D2126"/>
    <w:rsid w:val="008D3DDA"/>
    <w:rsid w:val="008D48C2"/>
    <w:rsid w:val="008D4A33"/>
    <w:rsid w:val="008D7818"/>
    <w:rsid w:val="008E0A04"/>
    <w:rsid w:val="008E3D2F"/>
    <w:rsid w:val="008E3D80"/>
    <w:rsid w:val="008E5693"/>
    <w:rsid w:val="008E5769"/>
    <w:rsid w:val="008E599E"/>
    <w:rsid w:val="008E775E"/>
    <w:rsid w:val="008E77F2"/>
    <w:rsid w:val="008F0BD0"/>
    <w:rsid w:val="008F3F11"/>
    <w:rsid w:val="008F77F5"/>
    <w:rsid w:val="0090467E"/>
    <w:rsid w:val="009055D4"/>
    <w:rsid w:val="0090714C"/>
    <w:rsid w:val="00910252"/>
    <w:rsid w:val="00910A79"/>
    <w:rsid w:val="00912FC0"/>
    <w:rsid w:val="009143B4"/>
    <w:rsid w:val="009148D3"/>
    <w:rsid w:val="00915218"/>
    <w:rsid w:val="009176BE"/>
    <w:rsid w:val="00917F19"/>
    <w:rsid w:val="00920630"/>
    <w:rsid w:val="009211B1"/>
    <w:rsid w:val="0092583E"/>
    <w:rsid w:val="00931FD0"/>
    <w:rsid w:val="009323C7"/>
    <w:rsid w:val="009361C8"/>
    <w:rsid w:val="009367DB"/>
    <w:rsid w:val="0094234C"/>
    <w:rsid w:val="00946016"/>
    <w:rsid w:val="009522E0"/>
    <w:rsid w:val="00952782"/>
    <w:rsid w:val="00952F46"/>
    <w:rsid w:val="00953BCF"/>
    <w:rsid w:val="00954431"/>
    <w:rsid w:val="00963BA7"/>
    <w:rsid w:val="00967194"/>
    <w:rsid w:val="00971B92"/>
    <w:rsid w:val="009726A1"/>
    <w:rsid w:val="00972C68"/>
    <w:rsid w:val="0097555F"/>
    <w:rsid w:val="00976944"/>
    <w:rsid w:val="00976F0D"/>
    <w:rsid w:val="00977AF2"/>
    <w:rsid w:val="00977BFF"/>
    <w:rsid w:val="009808E5"/>
    <w:rsid w:val="00981D4B"/>
    <w:rsid w:val="00981F8A"/>
    <w:rsid w:val="0098367B"/>
    <w:rsid w:val="00984759"/>
    <w:rsid w:val="00992654"/>
    <w:rsid w:val="00992778"/>
    <w:rsid w:val="009936EC"/>
    <w:rsid w:val="009936F1"/>
    <w:rsid w:val="00994425"/>
    <w:rsid w:val="00995ADF"/>
    <w:rsid w:val="00995DC4"/>
    <w:rsid w:val="00995F48"/>
    <w:rsid w:val="009974ED"/>
    <w:rsid w:val="00997FAA"/>
    <w:rsid w:val="009A0861"/>
    <w:rsid w:val="009A2BDC"/>
    <w:rsid w:val="009B0186"/>
    <w:rsid w:val="009B475E"/>
    <w:rsid w:val="009B4B23"/>
    <w:rsid w:val="009B5C90"/>
    <w:rsid w:val="009B6F15"/>
    <w:rsid w:val="009C1F5F"/>
    <w:rsid w:val="009C2855"/>
    <w:rsid w:val="009C33E1"/>
    <w:rsid w:val="009C37EA"/>
    <w:rsid w:val="009C398F"/>
    <w:rsid w:val="009C5223"/>
    <w:rsid w:val="009C5BF2"/>
    <w:rsid w:val="009C60F9"/>
    <w:rsid w:val="009C61D0"/>
    <w:rsid w:val="009C679E"/>
    <w:rsid w:val="009C76FA"/>
    <w:rsid w:val="009C7B31"/>
    <w:rsid w:val="009D06C3"/>
    <w:rsid w:val="009D090A"/>
    <w:rsid w:val="009D17B4"/>
    <w:rsid w:val="009D2566"/>
    <w:rsid w:val="009D3648"/>
    <w:rsid w:val="009D514D"/>
    <w:rsid w:val="009E22A1"/>
    <w:rsid w:val="009E2C53"/>
    <w:rsid w:val="009E3A89"/>
    <w:rsid w:val="009E4CB4"/>
    <w:rsid w:val="009E7231"/>
    <w:rsid w:val="009F0E35"/>
    <w:rsid w:val="009F3187"/>
    <w:rsid w:val="009F44B9"/>
    <w:rsid w:val="009F46CF"/>
    <w:rsid w:val="00A004D9"/>
    <w:rsid w:val="00A013CE"/>
    <w:rsid w:val="00A01995"/>
    <w:rsid w:val="00A028AC"/>
    <w:rsid w:val="00A03524"/>
    <w:rsid w:val="00A03579"/>
    <w:rsid w:val="00A066F0"/>
    <w:rsid w:val="00A06FF5"/>
    <w:rsid w:val="00A10D08"/>
    <w:rsid w:val="00A11EB8"/>
    <w:rsid w:val="00A13503"/>
    <w:rsid w:val="00A155E7"/>
    <w:rsid w:val="00A156E4"/>
    <w:rsid w:val="00A17CBF"/>
    <w:rsid w:val="00A207AB"/>
    <w:rsid w:val="00A20F0D"/>
    <w:rsid w:val="00A22340"/>
    <w:rsid w:val="00A22EDC"/>
    <w:rsid w:val="00A2368F"/>
    <w:rsid w:val="00A248C3"/>
    <w:rsid w:val="00A24F95"/>
    <w:rsid w:val="00A25C78"/>
    <w:rsid w:val="00A2789D"/>
    <w:rsid w:val="00A30E44"/>
    <w:rsid w:val="00A31F1F"/>
    <w:rsid w:val="00A3366E"/>
    <w:rsid w:val="00A34815"/>
    <w:rsid w:val="00A34F5B"/>
    <w:rsid w:val="00A353F0"/>
    <w:rsid w:val="00A36B8F"/>
    <w:rsid w:val="00A37437"/>
    <w:rsid w:val="00A40138"/>
    <w:rsid w:val="00A4059F"/>
    <w:rsid w:val="00A41526"/>
    <w:rsid w:val="00A4398C"/>
    <w:rsid w:val="00A45040"/>
    <w:rsid w:val="00A46617"/>
    <w:rsid w:val="00A50164"/>
    <w:rsid w:val="00A5234F"/>
    <w:rsid w:val="00A53CF4"/>
    <w:rsid w:val="00A56D29"/>
    <w:rsid w:val="00A57F65"/>
    <w:rsid w:val="00A61E7C"/>
    <w:rsid w:val="00A63AC9"/>
    <w:rsid w:val="00A64951"/>
    <w:rsid w:val="00A662F2"/>
    <w:rsid w:val="00A708AD"/>
    <w:rsid w:val="00A7135C"/>
    <w:rsid w:val="00A71DE1"/>
    <w:rsid w:val="00A73277"/>
    <w:rsid w:val="00A76AA1"/>
    <w:rsid w:val="00A7761C"/>
    <w:rsid w:val="00A77BA5"/>
    <w:rsid w:val="00A8193F"/>
    <w:rsid w:val="00A819D7"/>
    <w:rsid w:val="00A81FCB"/>
    <w:rsid w:val="00A82543"/>
    <w:rsid w:val="00A84FAE"/>
    <w:rsid w:val="00A856D5"/>
    <w:rsid w:val="00A8585F"/>
    <w:rsid w:val="00A9072A"/>
    <w:rsid w:val="00A9074E"/>
    <w:rsid w:val="00A91355"/>
    <w:rsid w:val="00A936A7"/>
    <w:rsid w:val="00A95FE8"/>
    <w:rsid w:val="00A973C8"/>
    <w:rsid w:val="00A97EDD"/>
    <w:rsid w:val="00AA1C1B"/>
    <w:rsid w:val="00AA1CE7"/>
    <w:rsid w:val="00AA44CF"/>
    <w:rsid w:val="00AA4665"/>
    <w:rsid w:val="00AA6BF0"/>
    <w:rsid w:val="00AA7FEF"/>
    <w:rsid w:val="00AB07CE"/>
    <w:rsid w:val="00AB1B31"/>
    <w:rsid w:val="00AB2355"/>
    <w:rsid w:val="00AB508C"/>
    <w:rsid w:val="00AB6591"/>
    <w:rsid w:val="00AB6A4F"/>
    <w:rsid w:val="00AC1158"/>
    <w:rsid w:val="00AC276E"/>
    <w:rsid w:val="00AC2789"/>
    <w:rsid w:val="00AC3562"/>
    <w:rsid w:val="00AC3D53"/>
    <w:rsid w:val="00AD1EC8"/>
    <w:rsid w:val="00AD2003"/>
    <w:rsid w:val="00AD2F30"/>
    <w:rsid w:val="00AD423F"/>
    <w:rsid w:val="00AD555B"/>
    <w:rsid w:val="00AD58FA"/>
    <w:rsid w:val="00AD5A8A"/>
    <w:rsid w:val="00AD6219"/>
    <w:rsid w:val="00AD6416"/>
    <w:rsid w:val="00AD6F36"/>
    <w:rsid w:val="00AD76AA"/>
    <w:rsid w:val="00AD7E8D"/>
    <w:rsid w:val="00AE219B"/>
    <w:rsid w:val="00AE4FB1"/>
    <w:rsid w:val="00AE5006"/>
    <w:rsid w:val="00AE67C2"/>
    <w:rsid w:val="00AE683B"/>
    <w:rsid w:val="00AF09F0"/>
    <w:rsid w:val="00AF17E2"/>
    <w:rsid w:val="00B00100"/>
    <w:rsid w:val="00B005F9"/>
    <w:rsid w:val="00B01612"/>
    <w:rsid w:val="00B02F0D"/>
    <w:rsid w:val="00B06510"/>
    <w:rsid w:val="00B07209"/>
    <w:rsid w:val="00B07AEF"/>
    <w:rsid w:val="00B14C52"/>
    <w:rsid w:val="00B20853"/>
    <w:rsid w:val="00B22442"/>
    <w:rsid w:val="00B233B0"/>
    <w:rsid w:val="00B257F5"/>
    <w:rsid w:val="00B25A78"/>
    <w:rsid w:val="00B3010F"/>
    <w:rsid w:val="00B3015B"/>
    <w:rsid w:val="00B30C9C"/>
    <w:rsid w:val="00B32095"/>
    <w:rsid w:val="00B32A67"/>
    <w:rsid w:val="00B32FC0"/>
    <w:rsid w:val="00B35FF6"/>
    <w:rsid w:val="00B36AC0"/>
    <w:rsid w:val="00B37BE3"/>
    <w:rsid w:val="00B42668"/>
    <w:rsid w:val="00B42737"/>
    <w:rsid w:val="00B44218"/>
    <w:rsid w:val="00B446D8"/>
    <w:rsid w:val="00B4490A"/>
    <w:rsid w:val="00B47E51"/>
    <w:rsid w:val="00B50CA1"/>
    <w:rsid w:val="00B517AC"/>
    <w:rsid w:val="00B548B2"/>
    <w:rsid w:val="00B55477"/>
    <w:rsid w:val="00B572C6"/>
    <w:rsid w:val="00B6143D"/>
    <w:rsid w:val="00B61F05"/>
    <w:rsid w:val="00B645DB"/>
    <w:rsid w:val="00B64AB9"/>
    <w:rsid w:val="00B67294"/>
    <w:rsid w:val="00B71407"/>
    <w:rsid w:val="00B71597"/>
    <w:rsid w:val="00B718DF"/>
    <w:rsid w:val="00B7278A"/>
    <w:rsid w:val="00B75884"/>
    <w:rsid w:val="00B77AE2"/>
    <w:rsid w:val="00B80D11"/>
    <w:rsid w:val="00B81340"/>
    <w:rsid w:val="00B81F1B"/>
    <w:rsid w:val="00B81FF4"/>
    <w:rsid w:val="00B84C8D"/>
    <w:rsid w:val="00B84DFF"/>
    <w:rsid w:val="00B8657A"/>
    <w:rsid w:val="00B900BE"/>
    <w:rsid w:val="00B906C7"/>
    <w:rsid w:val="00B91181"/>
    <w:rsid w:val="00B913A5"/>
    <w:rsid w:val="00B93322"/>
    <w:rsid w:val="00B9395B"/>
    <w:rsid w:val="00B93A54"/>
    <w:rsid w:val="00B94A2F"/>
    <w:rsid w:val="00BA01F0"/>
    <w:rsid w:val="00BA1A15"/>
    <w:rsid w:val="00BA3D3E"/>
    <w:rsid w:val="00BA4AC3"/>
    <w:rsid w:val="00BA5504"/>
    <w:rsid w:val="00BB025A"/>
    <w:rsid w:val="00BB2D14"/>
    <w:rsid w:val="00BB3313"/>
    <w:rsid w:val="00BB38A4"/>
    <w:rsid w:val="00BB4866"/>
    <w:rsid w:val="00BB6C0A"/>
    <w:rsid w:val="00BB7A5A"/>
    <w:rsid w:val="00BC1C2B"/>
    <w:rsid w:val="00BC34AC"/>
    <w:rsid w:val="00BC3CD9"/>
    <w:rsid w:val="00BC5551"/>
    <w:rsid w:val="00BC57C4"/>
    <w:rsid w:val="00BC6504"/>
    <w:rsid w:val="00BD0AE6"/>
    <w:rsid w:val="00BD107A"/>
    <w:rsid w:val="00BD3806"/>
    <w:rsid w:val="00BD4D31"/>
    <w:rsid w:val="00BD6379"/>
    <w:rsid w:val="00BD7376"/>
    <w:rsid w:val="00BE040B"/>
    <w:rsid w:val="00BE041A"/>
    <w:rsid w:val="00BE0AAD"/>
    <w:rsid w:val="00BE14D3"/>
    <w:rsid w:val="00BE2F52"/>
    <w:rsid w:val="00BE7CA4"/>
    <w:rsid w:val="00BF024D"/>
    <w:rsid w:val="00BF0BFE"/>
    <w:rsid w:val="00BF1D7F"/>
    <w:rsid w:val="00BF30E6"/>
    <w:rsid w:val="00BF3D33"/>
    <w:rsid w:val="00BF6362"/>
    <w:rsid w:val="00C01312"/>
    <w:rsid w:val="00C0151D"/>
    <w:rsid w:val="00C03893"/>
    <w:rsid w:val="00C042FF"/>
    <w:rsid w:val="00C046C4"/>
    <w:rsid w:val="00C0608A"/>
    <w:rsid w:val="00C06278"/>
    <w:rsid w:val="00C0702D"/>
    <w:rsid w:val="00C074FC"/>
    <w:rsid w:val="00C13C00"/>
    <w:rsid w:val="00C14886"/>
    <w:rsid w:val="00C1494C"/>
    <w:rsid w:val="00C151E4"/>
    <w:rsid w:val="00C16228"/>
    <w:rsid w:val="00C1674C"/>
    <w:rsid w:val="00C1682A"/>
    <w:rsid w:val="00C20797"/>
    <w:rsid w:val="00C234AB"/>
    <w:rsid w:val="00C2397D"/>
    <w:rsid w:val="00C277CD"/>
    <w:rsid w:val="00C33C0B"/>
    <w:rsid w:val="00C34709"/>
    <w:rsid w:val="00C34C2F"/>
    <w:rsid w:val="00C34F5D"/>
    <w:rsid w:val="00C35C88"/>
    <w:rsid w:val="00C35E3F"/>
    <w:rsid w:val="00C3623C"/>
    <w:rsid w:val="00C36AC4"/>
    <w:rsid w:val="00C36DBB"/>
    <w:rsid w:val="00C36F53"/>
    <w:rsid w:val="00C372FC"/>
    <w:rsid w:val="00C47655"/>
    <w:rsid w:val="00C5066C"/>
    <w:rsid w:val="00C50675"/>
    <w:rsid w:val="00C525B8"/>
    <w:rsid w:val="00C525F7"/>
    <w:rsid w:val="00C53A2D"/>
    <w:rsid w:val="00C54662"/>
    <w:rsid w:val="00C54966"/>
    <w:rsid w:val="00C54CD5"/>
    <w:rsid w:val="00C54F4A"/>
    <w:rsid w:val="00C56A83"/>
    <w:rsid w:val="00C5750C"/>
    <w:rsid w:val="00C57D10"/>
    <w:rsid w:val="00C615A0"/>
    <w:rsid w:val="00C63054"/>
    <w:rsid w:val="00C63189"/>
    <w:rsid w:val="00C64417"/>
    <w:rsid w:val="00C6495E"/>
    <w:rsid w:val="00C64E5A"/>
    <w:rsid w:val="00C65546"/>
    <w:rsid w:val="00C663EB"/>
    <w:rsid w:val="00C66819"/>
    <w:rsid w:val="00C70783"/>
    <w:rsid w:val="00C70878"/>
    <w:rsid w:val="00C71BE6"/>
    <w:rsid w:val="00C72BF7"/>
    <w:rsid w:val="00C73CC8"/>
    <w:rsid w:val="00C75C8C"/>
    <w:rsid w:val="00C764F5"/>
    <w:rsid w:val="00C8010E"/>
    <w:rsid w:val="00C80527"/>
    <w:rsid w:val="00C80B58"/>
    <w:rsid w:val="00C84649"/>
    <w:rsid w:val="00C87E4F"/>
    <w:rsid w:val="00C94C68"/>
    <w:rsid w:val="00C95177"/>
    <w:rsid w:val="00C96114"/>
    <w:rsid w:val="00C9796C"/>
    <w:rsid w:val="00CA2A4F"/>
    <w:rsid w:val="00CA3BC5"/>
    <w:rsid w:val="00CA7957"/>
    <w:rsid w:val="00CB0210"/>
    <w:rsid w:val="00CB024C"/>
    <w:rsid w:val="00CB1AE0"/>
    <w:rsid w:val="00CB1B22"/>
    <w:rsid w:val="00CB2D0A"/>
    <w:rsid w:val="00CB397A"/>
    <w:rsid w:val="00CB45A3"/>
    <w:rsid w:val="00CB5D32"/>
    <w:rsid w:val="00CB7355"/>
    <w:rsid w:val="00CC1942"/>
    <w:rsid w:val="00CC3319"/>
    <w:rsid w:val="00CC78F9"/>
    <w:rsid w:val="00CD1255"/>
    <w:rsid w:val="00CD37E7"/>
    <w:rsid w:val="00CE0E32"/>
    <w:rsid w:val="00CE253A"/>
    <w:rsid w:val="00CE32B3"/>
    <w:rsid w:val="00CE3541"/>
    <w:rsid w:val="00CE52E5"/>
    <w:rsid w:val="00CE715D"/>
    <w:rsid w:val="00CF19D6"/>
    <w:rsid w:val="00CF2F02"/>
    <w:rsid w:val="00CF49AB"/>
    <w:rsid w:val="00CF6E2F"/>
    <w:rsid w:val="00CF7272"/>
    <w:rsid w:val="00CF7BAF"/>
    <w:rsid w:val="00D00C67"/>
    <w:rsid w:val="00D04133"/>
    <w:rsid w:val="00D04FFD"/>
    <w:rsid w:val="00D0598C"/>
    <w:rsid w:val="00D067F8"/>
    <w:rsid w:val="00D10CD2"/>
    <w:rsid w:val="00D1228C"/>
    <w:rsid w:val="00D12501"/>
    <w:rsid w:val="00D157F3"/>
    <w:rsid w:val="00D15C69"/>
    <w:rsid w:val="00D15E24"/>
    <w:rsid w:val="00D2120F"/>
    <w:rsid w:val="00D219DD"/>
    <w:rsid w:val="00D21C5B"/>
    <w:rsid w:val="00D22D30"/>
    <w:rsid w:val="00D24616"/>
    <w:rsid w:val="00D24AAE"/>
    <w:rsid w:val="00D26535"/>
    <w:rsid w:val="00D2670F"/>
    <w:rsid w:val="00D2721C"/>
    <w:rsid w:val="00D30F3B"/>
    <w:rsid w:val="00D325C8"/>
    <w:rsid w:val="00D349DF"/>
    <w:rsid w:val="00D34CA5"/>
    <w:rsid w:val="00D36099"/>
    <w:rsid w:val="00D37D7F"/>
    <w:rsid w:val="00D407E8"/>
    <w:rsid w:val="00D40AF2"/>
    <w:rsid w:val="00D40B1C"/>
    <w:rsid w:val="00D418FC"/>
    <w:rsid w:val="00D438F8"/>
    <w:rsid w:val="00D459AF"/>
    <w:rsid w:val="00D45A59"/>
    <w:rsid w:val="00D47E64"/>
    <w:rsid w:val="00D53DB3"/>
    <w:rsid w:val="00D53F3C"/>
    <w:rsid w:val="00D54DA3"/>
    <w:rsid w:val="00D5696A"/>
    <w:rsid w:val="00D56A25"/>
    <w:rsid w:val="00D629BB"/>
    <w:rsid w:val="00D62F93"/>
    <w:rsid w:val="00D63216"/>
    <w:rsid w:val="00D63B9D"/>
    <w:rsid w:val="00D64534"/>
    <w:rsid w:val="00D66B7D"/>
    <w:rsid w:val="00D670D4"/>
    <w:rsid w:val="00D67394"/>
    <w:rsid w:val="00D7341B"/>
    <w:rsid w:val="00D7534A"/>
    <w:rsid w:val="00D753B9"/>
    <w:rsid w:val="00D7588C"/>
    <w:rsid w:val="00D80043"/>
    <w:rsid w:val="00D80F21"/>
    <w:rsid w:val="00D81349"/>
    <w:rsid w:val="00D82921"/>
    <w:rsid w:val="00D86F78"/>
    <w:rsid w:val="00D92F39"/>
    <w:rsid w:val="00D960A4"/>
    <w:rsid w:val="00D96A53"/>
    <w:rsid w:val="00DA02A7"/>
    <w:rsid w:val="00DA03C5"/>
    <w:rsid w:val="00DA08FB"/>
    <w:rsid w:val="00DA122D"/>
    <w:rsid w:val="00DA2BBA"/>
    <w:rsid w:val="00DA39B6"/>
    <w:rsid w:val="00DB2D07"/>
    <w:rsid w:val="00DB30C9"/>
    <w:rsid w:val="00DB36B0"/>
    <w:rsid w:val="00DB377E"/>
    <w:rsid w:val="00DB43A5"/>
    <w:rsid w:val="00DB493A"/>
    <w:rsid w:val="00DB5294"/>
    <w:rsid w:val="00DB5817"/>
    <w:rsid w:val="00DB5E9B"/>
    <w:rsid w:val="00DB5EEE"/>
    <w:rsid w:val="00DB6C35"/>
    <w:rsid w:val="00DB6D23"/>
    <w:rsid w:val="00DB7453"/>
    <w:rsid w:val="00DC0379"/>
    <w:rsid w:val="00DC1201"/>
    <w:rsid w:val="00DC1736"/>
    <w:rsid w:val="00DC19D2"/>
    <w:rsid w:val="00DC2006"/>
    <w:rsid w:val="00DC2C00"/>
    <w:rsid w:val="00DC2EAB"/>
    <w:rsid w:val="00DC3B32"/>
    <w:rsid w:val="00DC79C7"/>
    <w:rsid w:val="00DD10B4"/>
    <w:rsid w:val="00DD28CD"/>
    <w:rsid w:val="00DD3E50"/>
    <w:rsid w:val="00DD5DFB"/>
    <w:rsid w:val="00DE2885"/>
    <w:rsid w:val="00DE2C2F"/>
    <w:rsid w:val="00DE37B9"/>
    <w:rsid w:val="00DE4043"/>
    <w:rsid w:val="00DE452A"/>
    <w:rsid w:val="00DE5482"/>
    <w:rsid w:val="00DF07BE"/>
    <w:rsid w:val="00DF1399"/>
    <w:rsid w:val="00DF27A8"/>
    <w:rsid w:val="00DF2DC0"/>
    <w:rsid w:val="00DF3855"/>
    <w:rsid w:val="00DF390D"/>
    <w:rsid w:val="00DF40DD"/>
    <w:rsid w:val="00DF475D"/>
    <w:rsid w:val="00DF57D6"/>
    <w:rsid w:val="00DF5AA1"/>
    <w:rsid w:val="00DF6AF4"/>
    <w:rsid w:val="00DF7286"/>
    <w:rsid w:val="00E01CC6"/>
    <w:rsid w:val="00E032FC"/>
    <w:rsid w:val="00E04F89"/>
    <w:rsid w:val="00E06341"/>
    <w:rsid w:val="00E072E0"/>
    <w:rsid w:val="00E07B45"/>
    <w:rsid w:val="00E10096"/>
    <w:rsid w:val="00E1055D"/>
    <w:rsid w:val="00E10DEE"/>
    <w:rsid w:val="00E137F5"/>
    <w:rsid w:val="00E152D2"/>
    <w:rsid w:val="00E15D6D"/>
    <w:rsid w:val="00E16049"/>
    <w:rsid w:val="00E16206"/>
    <w:rsid w:val="00E16FB7"/>
    <w:rsid w:val="00E2421F"/>
    <w:rsid w:val="00E255B3"/>
    <w:rsid w:val="00E26485"/>
    <w:rsid w:val="00E26671"/>
    <w:rsid w:val="00E27654"/>
    <w:rsid w:val="00E27B61"/>
    <w:rsid w:val="00E27C25"/>
    <w:rsid w:val="00E36C95"/>
    <w:rsid w:val="00E4039F"/>
    <w:rsid w:val="00E40EAB"/>
    <w:rsid w:val="00E41949"/>
    <w:rsid w:val="00E4252A"/>
    <w:rsid w:val="00E4253D"/>
    <w:rsid w:val="00E4266C"/>
    <w:rsid w:val="00E449B8"/>
    <w:rsid w:val="00E450AB"/>
    <w:rsid w:val="00E45175"/>
    <w:rsid w:val="00E4565D"/>
    <w:rsid w:val="00E4588E"/>
    <w:rsid w:val="00E462FE"/>
    <w:rsid w:val="00E4651B"/>
    <w:rsid w:val="00E511DF"/>
    <w:rsid w:val="00E565AC"/>
    <w:rsid w:val="00E60EB5"/>
    <w:rsid w:val="00E702F9"/>
    <w:rsid w:val="00E73049"/>
    <w:rsid w:val="00E7523D"/>
    <w:rsid w:val="00E75884"/>
    <w:rsid w:val="00E77866"/>
    <w:rsid w:val="00E77EAE"/>
    <w:rsid w:val="00E80A5C"/>
    <w:rsid w:val="00E81C46"/>
    <w:rsid w:val="00E82841"/>
    <w:rsid w:val="00E8467E"/>
    <w:rsid w:val="00E878C5"/>
    <w:rsid w:val="00E90436"/>
    <w:rsid w:val="00E909D8"/>
    <w:rsid w:val="00E90B3B"/>
    <w:rsid w:val="00E96B88"/>
    <w:rsid w:val="00E96CB7"/>
    <w:rsid w:val="00E9738F"/>
    <w:rsid w:val="00EA0DAB"/>
    <w:rsid w:val="00EA1FDB"/>
    <w:rsid w:val="00EA2F59"/>
    <w:rsid w:val="00EA3171"/>
    <w:rsid w:val="00EA4D32"/>
    <w:rsid w:val="00EA4E24"/>
    <w:rsid w:val="00EB398B"/>
    <w:rsid w:val="00EB3D32"/>
    <w:rsid w:val="00EB4F91"/>
    <w:rsid w:val="00EB5A76"/>
    <w:rsid w:val="00EC1982"/>
    <w:rsid w:val="00EC5159"/>
    <w:rsid w:val="00EC519D"/>
    <w:rsid w:val="00EC5D3B"/>
    <w:rsid w:val="00ED25E2"/>
    <w:rsid w:val="00ED45F2"/>
    <w:rsid w:val="00ED4BC8"/>
    <w:rsid w:val="00EE0F09"/>
    <w:rsid w:val="00EE10C1"/>
    <w:rsid w:val="00EE5C88"/>
    <w:rsid w:val="00EE5D13"/>
    <w:rsid w:val="00EF1FCC"/>
    <w:rsid w:val="00EF352E"/>
    <w:rsid w:val="00EF42F5"/>
    <w:rsid w:val="00EF4E4E"/>
    <w:rsid w:val="00EF62A9"/>
    <w:rsid w:val="00F002E6"/>
    <w:rsid w:val="00F0142A"/>
    <w:rsid w:val="00F01DD1"/>
    <w:rsid w:val="00F02112"/>
    <w:rsid w:val="00F042CA"/>
    <w:rsid w:val="00F045F5"/>
    <w:rsid w:val="00F05F6C"/>
    <w:rsid w:val="00F0658B"/>
    <w:rsid w:val="00F06CC6"/>
    <w:rsid w:val="00F1084C"/>
    <w:rsid w:val="00F1112A"/>
    <w:rsid w:val="00F168DB"/>
    <w:rsid w:val="00F176AD"/>
    <w:rsid w:val="00F21250"/>
    <w:rsid w:val="00F22BD8"/>
    <w:rsid w:val="00F2572E"/>
    <w:rsid w:val="00F27734"/>
    <w:rsid w:val="00F31962"/>
    <w:rsid w:val="00F32722"/>
    <w:rsid w:val="00F3339B"/>
    <w:rsid w:val="00F33B4F"/>
    <w:rsid w:val="00F3432A"/>
    <w:rsid w:val="00F36DC3"/>
    <w:rsid w:val="00F371C7"/>
    <w:rsid w:val="00F3756D"/>
    <w:rsid w:val="00F37B13"/>
    <w:rsid w:val="00F37C96"/>
    <w:rsid w:val="00F37E73"/>
    <w:rsid w:val="00F37F83"/>
    <w:rsid w:val="00F40B42"/>
    <w:rsid w:val="00F41F61"/>
    <w:rsid w:val="00F441A0"/>
    <w:rsid w:val="00F46758"/>
    <w:rsid w:val="00F505B1"/>
    <w:rsid w:val="00F51C0A"/>
    <w:rsid w:val="00F52365"/>
    <w:rsid w:val="00F525BB"/>
    <w:rsid w:val="00F525C5"/>
    <w:rsid w:val="00F52E4F"/>
    <w:rsid w:val="00F546FA"/>
    <w:rsid w:val="00F548D5"/>
    <w:rsid w:val="00F54D2E"/>
    <w:rsid w:val="00F6057E"/>
    <w:rsid w:val="00F60637"/>
    <w:rsid w:val="00F6075C"/>
    <w:rsid w:val="00F615C3"/>
    <w:rsid w:val="00F61CC1"/>
    <w:rsid w:val="00F62845"/>
    <w:rsid w:val="00F62A10"/>
    <w:rsid w:val="00F63EE1"/>
    <w:rsid w:val="00F64A84"/>
    <w:rsid w:val="00F64B58"/>
    <w:rsid w:val="00F64D69"/>
    <w:rsid w:val="00F6555A"/>
    <w:rsid w:val="00F66D5F"/>
    <w:rsid w:val="00F67172"/>
    <w:rsid w:val="00F7025C"/>
    <w:rsid w:val="00F71384"/>
    <w:rsid w:val="00F724E9"/>
    <w:rsid w:val="00F72B7A"/>
    <w:rsid w:val="00F738C3"/>
    <w:rsid w:val="00F773FE"/>
    <w:rsid w:val="00F80298"/>
    <w:rsid w:val="00F81740"/>
    <w:rsid w:val="00F82BA6"/>
    <w:rsid w:val="00F8663D"/>
    <w:rsid w:val="00F866D0"/>
    <w:rsid w:val="00F91368"/>
    <w:rsid w:val="00F95DB1"/>
    <w:rsid w:val="00F966F5"/>
    <w:rsid w:val="00F96CA8"/>
    <w:rsid w:val="00FA00EF"/>
    <w:rsid w:val="00FA43DA"/>
    <w:rsid w:val="00FA5315"/>
    <w:rsid w:val="00FA761F"/>
    <w:rsid w:val="00FB03D2"/>
    <w:rsid w:val="00FB1D2D"/>
    <w:rsid w:val="00FB3119"/>
    <w:rsid w:val="00FB3C83"/>
    <w:rsid w:val="00FB4315"/>
    <w:rsid w:val="00FB4345"/>
    <w:rsid w:val="00FC0586"/>
    <w:rsid w:val="00FC3093"/>
    <w:rsid w:val="00FC30AD"/>
    <w:rsid w:val="00FC327D"/>
    <w:rsid w:val="00FC455D"/>
    <w:rsid w:val="00FC456F"/>
    <w:rsid w:val="00FC46A7"/>
    <w:rsid w:val="00FC4E54"/>
    <w:rsid w:val="00FC4FBC"/>
    <w:rsid w:val="00FC5D30"/>
    <w:rsid w:val="00FC6D7F"/>
    <w:rsid w:val="00FC71FD"/>
    <w:rsid w:val="00FC78C3"/>
    <w:rsid w:val="00FC7960"/>
    <w:rsid w:val="00FD0728"/>
    <w:rsid w:val="00FD07DF"/>
    <w:rsid w:val="00FD1FE4"/>
    <w:rsid w:val="00FD2513"/>
    <w:rsid w:val="00FD5389"/>
    <w:rsid w:val="00FD570B"/>
    <w:rsid w:val="00FD5C13"/>
    <w:rsid w:val="00FE2617"/>
    <w:rsid w:val="00FE3C42"/>
    <w:rsid w:val="00FE40E4"/>
    <w:rsid w:val="00FE56B8"/>
    <w:rsid w:val="00FF02EA"/>
    <w:rsid w:val="00FF0DDA"/>
    <w:rsid w:val="00FF1ADE"/>
    <w:rsid w:val="00FF3E85"/>
    <w:rsid w:val="00FF4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style>
  <w:style w:type="paragraph" w:styleId="Heading1">
    <w:name w:val="heading 1"/>
    <w:basedOn w:val="Normal"/>
    <w:next w:val="Normal"/>
    <w:link w:val="Heading1Char"/>
    <w:uiPriority w:val="9"/>
    <w:qFormat/>
    <w:rsid w:val="008933B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7130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2028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E77F2"/>
    <w:rPr>
      <w:color w:val="0000FF"/>
      <w:u w:val="single"/>
    </w:rPr>
  </w:style>
  <w:style w:type="paragraph" w:customStyle="1" w:styleId="17">
    <w:name w:val="_17"/>
    <w:basedOn w:val="Normal"/>
  </w:style>
  <w:style w:type="paragraph" w:customStyle="1" w:styleId="16">
    <w:name w:val="_16"/>
    <w:basedOn w:val="Normal"/>
    <w:pPr>
      <w:ind w:left="1440" w:hanging="720"/>
    </w:pPr>
  </w:style>
  <w:style w:type="paragraph" w:customStyle="1" w:styleId="15">
    <w:name w:val="_15"/>
    <w:basedOn w:val="Normal"/>
    <w:pPr>
      <w:ind w:left="2160"/>
    </w:pPr>
  </w:style>
  <w:style w:type="paragraph" w:customStyle="1" w:styleId="14">
    <w:name w:val="_14"/>
    <w:basedOn w:val="Normal"/>
    <w:pPr>
      <w:ind w:left="2880"/>
    </w:pPr>
  </w:style>
  <w:style w:type="paragraph" w:customStyle="1" w:styleId="13">
    <w:name w:val="_13"/>
    <w:basedOn w:val="Normal"/>
    <w:pPr>
      <w:ind w:left="3600"/>
    </w:pPr>
  </w:style>
  <w:style w:type="paragraph" w:customStyle="1" w:styleId="12">
    <w:name w:val="_12"/>
    <w:basedOn w:val="Normal"/>
    <w:pPr>
      <w:ind w:left="4320"/>
    </w:pPr>
  </w:style>
  <w:style w:type="paragraph" w:customStyle="1" w:styleId="11">
    <w:name w:val="_11"/>
    <w:basedOn w:val="Normal"/>
    <w:pPr>
      <w:ind w:left="5040"/>
    </w:pPr>
  </w:style>
  <w:style w:type="paragraph" w:customStyle="1" w:styleId="10">
    <w:name w:val="_10"/>
    <w:basedOn w:val="Normal"/>
    <w:pPr>
      <w:ind w:left="5760"/>
    </w:pPr>
  </w:style>
  <w:style w:type="paragraph" w:customStyle="1" w:styleId="Level9">
    <w:name w:val="Level 9"/>
    <w:basedOn w:val="Normal"/>
    <w:rPr>
      <w:b/>
    </w:rPr>
  </w:style>
  <w:style w:type="paragraph" w:customStyle="1" w:styleId="26">
    <w:name w:val="_26"/>
    <w:basedOn w:val="Normal"/>
  </w:style>
  <w:style w:type="paragraph" w:customStyle="1" w:styleId="25">
    <w:name w:val="_25"/>
    <w:basedOn w:val="Normal"/>
    <w:pPr>
      <w:ind w:left="1440" w:hanging="720"/>
    </w:pPr>
  </w:style>
  <w:style w:type="paragraph" w:customStyle="1" w:styleId="24">
    <w:name w:val="_24"/>
    <w:basedOn w:val="Normal"/>
    <w:pPr>
      <w:ind w:left="2160"/>
    </w:pPr>
  </w:style>
  <w:style w:type="paragraph" w:customStyle="1" w:styleId="23">
    <w:name w:val="_23"/>
    <w:basedOn w:val="Normal"/>
    <w:pPr>
      <w:ind w:left="2880"/>
    </w:pPr>
  </w:style>
  <w:style w:type="paragraph" w:customStyle="1" w:styleId="22">
    <w:name w:val="_22"/>
    <w:basedOn w:val="Normal"/>
    <w:pPr>
      <w:ind w:left="3600"/>
    </w:pPr>
  </w:style>
  <w:style w:type="paragraph" w:customStyle="1" w:styleId="21">
    <w:name w:val="_21"/>
    <w:basedOn w:val="Normal"/>
    <w:pPr>
      <w:ind w:left="4320"/>
    </w:pPr>
  </w:style>
  <w:style w:type="paragraph" w:customStyle="1" w:styleId="20">
    <w:name w:val="_20"/>
    <w:basedOn w:val="Normal"/>
    <w:pPr>
      <w:ind w:left="5040"/>
    </w:pPr>
  </w:style>
  <w:style w:type="paragraph" w:customStyle="1" w:styleId="19">
    <w:name w:val="_19"/>
    <w:basedOn w:val="Normal"/>
    <w:pPr>
      <w:ind w:left="5760"/>
    </w:pPr>
  </w:style>
  <w:style w:type="paragraph" w:customStyle="1" w:styleId="18">
    <w:name w:val="_18"/>
    <w:basedOn w:val="Normal"/>
    <w:pPr>
      <w:ind w:left="6480"/>
    </w:pPr>
  </w:style>
  <w:style w:type="paragraph" w:customStyle="1" w:styleId="9">
    <w:name w:val="_9"/>
    <w:basedOn w:val="Normal"/>
    <w:pPr>
      <w:ind w:left="6480"/>
    </w:pPr>
  </w:style>
  <w:style w:type="paragraph" w:customStyle="1" w:styleId="8">
    <w:name w:val="_8"/>
    <w:basedOn w:val="Normal"/>
  </w:style>
  <w:style w:type="paragraph" w:customStyle="1" w:styleId="7">
    <w:name w:val="_7"/>
    <w:basedOn w:val="Normal"/>
    <w:pPr>
      <w:ind w:left="1440" w:hanging="720"/>
    </w:pPr>
  </w:style>
  <w:style w:type="paragraph" w:customStyle="1" w:styleId="6">
    <w:name w:val="_6"/>
    <w:basedOn w:val="Normal"/>
    <w:pPr>
      <w:ind w:left="2160"/>
    </w:pPr>
  </w:style>
  <w:style w:type="paragraph" w:customStyle="1" w:styleId="5">
    <w:name w:val="_5"/>
    <w:basedOn w:val="Normal"/>
    <w:pPr>
      <w:ind w:left="2880"/>
    </w:pPr>
  </w:style>
  <w:style w:type="paragraph" w:customStyle="1" w:styleId="4">
    <w:name w:val="_4"/>
    <w:basedOn w:val="Normal"/>
    <w:pPr>
      <w:ind w:left="3600"/>
    </w:pPr>
  </w:style>
  <w:style w:type="paragraph" w:customStyle="1" w:styleId="3">
    <w:name w:val="_3"/>
    <w:basedOn w:val="Normal"/>
    <w:pPr>
      <w:ind w:left="4320"/>
    </w:pPr>
  </w:style>
  <w:style w:type="paragraph" w:customStyle="1" w:styleId="2">
    <w:name w:val="_2"/>
    <w:basedOn w:val="Normal"/>
    <w:pPr>
      <w:ind w:left="5040"/>
    </w:pPr>
  </w:style>
  <w:style w:type="paragraph" w:customStyle="1" w:styleId="1">
    <w:name w:val="_1"/>
    <w:basedOn w:val="Normal"/>
    <w:pPr>
      <w:ind w:left="5760"/>
    </w:pPr>
  </w:style>
  <w:style w:type="paragraph" w:customStyle="1" w:styleId="a">
    <w:name w:val="_"/>
    <w:basedOn w:val="Normal"/>
    <w:pPr>
      <w:ind w:left="6480"/>
    </w:pPr>
  </w:style>
  <w:style w:type="paragraph" w:customStyle="1" w:styleId="DefinitionT">
    <w:name w:val="Definition T"/>
    <w:basedOn w:val="Normal"/>
  </w:style>
  <w:style w:type="paragraph" w:customStyle="1" w:styleId="DefinitionL">
    <w:name w:val="Definition L"/>
    <w:basedOn w:val="Normal"/>
    <w:pPr>
      <w:tabs>
        <w:tab w:val="left" w:pos="360"/>
      </w:tabs>
      <w:ind w:left="360"/>
    </w:pPr>
  </w:style>
  <w:style w:type="character" w:customStyle="1" w:styleId="Definition">
    <w:name w:val="Definition"/>
    <w:rPr>
      <w:i/>
    </w:rPr>
  </w:style>
  <w:style w:type="paragraph" w:customStyle="1" w:styleId="H1">
    <w:name w:val="H1"/>
    <w:basedOn w:val="Normal"/>
    <w:rPr>
      <w:rFonts w:ascii="Letter Gothic 12cpi" w:hAnsi="Letter Gothic 12cpi"/>
      <w:b/>
      <w:sz w:val="48"/>
    </w:rPr>
  </w:style>
  <w:style w:type="paragraph" w:customStyle="1" w:styleId="H2">
    <w:name w:val="H2"/>
    <w:basedOn w:val="Normal"/>
    <w:rPr>
      <w:rFonts w:ascii="Letter Gothic 12cpi" w:hAnsi="Letter Gothic 12cpi"/>
      <w:b/>
      <w:sz w:val="36"/>
    </w:rPr>
  </w:style>
  <w:style w:type="paragraph" w:customStyle="1" w:styleId="H3">
    <w:name w:val="H3"/>
    <w:basedOn w:val="Normal"/>
    <w:rPr>
      <w:rFonts w:ascii="Letter Gothic 12cpi" w:hAnsi="Letter Gothic 12cpi"/>
      <w:b/>
      <w:sz w:val="28"/>
    </w:rPr>
  </w:style>
  <w:style w:type="paragraph" w:customStyle="1" w:styleId="H4">
    <w:name w:val="H4"/>
    <w:basedOn w:val="Normal"/>
    <w:rPr>
      <w:rFonts w:ascii="Letter Gothic 12cpi" w:hAnsi="Letter Gothic 12cpi"/>
      <w:b/>
    </w:rPr>
  </w:style>
  <w:style w:type="paragraph" w:customStyle="1" w:styleId="H5">
    <w:name w:val="H5"/>
    <w:basedOn w:val="Normal"/>
    <w:rPr>
      <w:rFonts w:ascii="Letter Gothic 12cpi" w:hAnsi="Letter Gothic 12cpi"/>
      <w:b/>
    </w:rPr>
  </w:style>
  <w:style w:type="paragraph" w:customStyle="1" w:styleId="H6">
    <w:name w:val="H6"/>
    <w:basedOn w:val="Normal"/>
    <w:rPr>
      <w:rFonts w:ascii="Letter Gothic 12cpi" w:hAnsi="Letter Gothic 12cpi"/>
      <w:b/>
      <w:sz w:val="16"/>
    </w:rPr>
  </w:style>
  <w:style w:type="paragraph" w:customStyle="1" w:styleId="Address">
    <w:name w:val="Address"/>
    <w:basedOn w:val="Normal"/>
    <w:rPr>
      <w:i/>
    </w:rPr>
  </w:style>
  <w:style w:type="paragraph" w:customStyle="1" w:styleId="Blockquote">
    <w:name w:val="Blockquote"/>
    <w:basedOn w:val="Normal"/>
    <w:pPr>
      <w:tabs>
        <w:tab w:val="left" w:pos="360"/>
      </w:tabs>
      <w:ind w:left="360" w:right="360"/>
    </w:pPr>
  </w:style>
  <w:style w:type="character" w:customStyle="1" w:styleId="CITE">
    <w:name w:val="CITE"/>
    <w:rPr>
      <w:i/>
    </w:rPr>
  </w:style>
  <w:style w:type="character" w:customStyle="1" w:styleId="CODE">
    <w:name w:val="CODE"/>
    <w:rPr>
      <w:rFonts w:ascii="Courier New" w:hAnsi="Courier New"/>
      <w:sz w:val="20"/>
    </w:rPr>
  </w:style>
  <w:style w:type="character" w:customStyle="1" w:styleId="WP9Emphasis">
    <w:name w:val="WP9_Emphasis"/>
    <w:rPr>
      <w:i/>
    </w:rPr>
  </w:style>
  <w:style w:type="character" w:customStyle="1" w:styleId="WP9Hyperlink">
    <w:name w:val="WP9_Hyperlink"/>
    <w:rPr>
      <w:color w:val="0000FF"/>
      <w:u w:val="single"/>
    </w:rPr>
  </w:style>
  <w:style w:type="character" w:customStyle="1" w:styleId="FollowedHype">
    <w:name w:val="FollowedHype"/>
    <w:rPr>
      <w:color w:val="800080"/>
      <w:u w:val="single"/>
    </w:rPr>
  </w:style>
  <w:style w:type="character" w:customStyle="1" w:styleId="Keyboard">
    <w:name w:val="Keyboard"/>
    <w:rPr>
      <w:rFonts w:ascii="Courier New" w:hAnsi="Courier New"/>
      <w:b/>
      <w:sz w:val="20"/>
    </w:rPr>
  </w:style>
  <w:style w:type="paragraph" w:customStyle="1" w:styleId="Preformatted">
    <w:name w:val="Preformatted"/>
    <w:basedOn w:val="Normal"/>
    <w:pPr>
      <w:tabs>
        <w:tab w:val="clear" w:pos="2880"/>
        <w:tab w:val="clear" w:pos="5760"/>
        <w:tab w:val="clear" w:pos="8640"/>
        <w:tab w:val="left" w:pos="959"/>
        <w:tab w:val="left" w:pos="1918"/>
        <w:tab w:val="left" w:pos="2876"/>
        <w:tab w:val="left" w:pos="3835"/>
        <w:tab w:val="left" w:pos="4794"/>
        <w:tab w:val="left" w:pos="5754"/>
        <w:tab w:val="left" w:pos="6713"/>
        <w:tab w:val="left" w:pos="7672"/>
        <w:tab w:val="left" w:pos="8630"/>
        <w:tab w:val="left" w:pos="9356"/>
      </w:tabs>
    </w:pPr>
    <w:rPr>
      <w:rFonts w:ascii="Courier New" w:hAnsi="Courier New"/>
    </w:rPr>
  </w:style>
  <w:style w:type="paragraph" w:customStyle="1" w:styleId="zBottomof">
    <w:name w:val="zBottom of"/>
    <w:basedOn w:val="Normal"/>
    <w:pPr>
      <w:pBdr>
        <w:top w:val="double" w:sz="7" w:space="0" w:color="000000"/>
      </w:pBdr>
      <w:jc w:val="center"/>
    </w:pPr>
    <w:rPr>
      <w:rFonts w:ascii="Arial" w:hAnsi="Arial"/>
      <w:sz w:val="16"/>
    </w:rPr>
  </w:style>
  <w:style w:type="paragraph" w:customStyle="1" w:styleId="zTopofFor">
    <w:name w:val="zTop of For"/>
    <w:basedOn w:val="Normal"/>
    <w:pPr>
      <w:pBdr>
        <w:bottom w:val="double" w:sz="7" w:space="0" w:color="000000"/>
      </w:pBdr>
      <w:jc w:val="center"/>
    </w:pPr>
    <w:rPr>
      <w:rFonts w:ascii="Arial" w:hAnsi="Arial"/>
      <w:sz w:val="16"/>
    </w:rPr>
  </w:style>
  <w:style w:type="character" w:customStyle="1" w:styleId="Sample">
    <w:name w:val="Sample"/>
    <w:rPr>
      <w:rFonts w:ascii="Courier New" w:hAnsi="Courier New"/>
    </w:rPr>
  </w:style>
  <w:style w:type="character" w:customStyle="1" w:styleId="WP9Strong">
    <w:name w:val="WP9_Strong"/>
    <w:rPr>
      <w:b/>
    </w:rPr>
  </w:style>
  <w:style w:type="character" w:customStyle="1" w:styleId="Typewriter">
    <w:name w:val="Typewriter"/>
    <w:rPr>
      <w:rFonts w:ascii="Courier New" w:hAnsi="Courier New"/>
      <w:sz w:val="20"/>
    </w:rPr>
  </w:style>
  <w:style w:type="character" w:customStyle="1" w:styleId="Variable">
    <w:name w:val="Variable"/>
    <w:rPr>
      <w:i/>
    </w:rPr>
  </w:style>
  <w:style w:type="character" w:customStyle="1" w:styleId="HTMLMarkup">
    <w:name w:val="HTML Markup"/>
    <w:rPr>
      <w:vanish/>
      <w:color w:val="FF0000"/>
    </w:rPr>
  </w:style>
  <w:style w:type="character" w:customStyle="1" w:styleId="Comment">
    <w:name w:val="Comment"/>
    <w:rPr>
      <w:vanish/>
    </w:rPr>
  </w:style>
  <w:style w:type="paragraph" w:styleId="NormalWeb">
    <w:name w:val="Normal (Web)"/>
    <w:basedOn w:val="Normal"/>
  </w:style>
  <w:style w:type="character" w:customStyle="1" w:styleId="SYSHYPERTEXT">
    <w:name w:val="SYS_HYPERTEXT"/>
    <w:rPr>
      <w:color w:val="0000FF"/>
      <w:u w:val="single"/>
    </w:rPr>
  </w:style>
  <w:style w:type="table" w:styleId="TableGrid">
    <w:name w:val="Table Grid"/>
    <w:basedOn w:val="TableNormal"/>
    <w:uiPriority w:val="59"/>
    <w:rsid w:val="001F6A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F6A6B"/>
    <w:rPr>
      <w:b/>
      <w:bCs/>
    </w:rPr>
  </w:style>
  <w:style w:type="paragraph" w:customStyle="1" w:styleId="p2">
    <w:name w:val="p2"/>
    <w:basedOn w:val="Normal"/>
    <w:rsid w:val="004572BE"/>
    <w:pPr>
      <w:spacing w:before="100" w:beforeAutospacing="1" w:after="100" w:afterAutospacing="1"/>
    </w:pPr>
    <w:rPr>
      <w:rFonts w:eastAsia="Calibri"/>
      <w:szCs w:val="24"/>
    </w:rPr>
  </w:style>
  <w:style w:type="character" w:customStyle="1" w:styleId="s1">
    <w:name w:val="s1"/>
    <w:rsid w:val="004572BE"/>
  </w:style>
  <w:style w:type="paragraph" w:styleId="NoSpacing">
    <w:name w:val="No Spacing"/>
    <w:uiPriority w:val="1"/>
    <w:qFormat/>
    <w:rsid w:val="002141B5"/>
    <w:rPr>
      <w:sz w:val="24"/>
    </w:rPr>
  </w:style>
  <w:style w:type="paragraph" w:styleId="BalloonText">
    <w:name w:val="Balloon Text"/>
    <w:basedOn w:val="Normal"/>
    <w:link w:val="BalloonTextChar"/>
    <w:uiPriority w:val="99"/>
    <w:semiHidden/>
    <w:unhideWhenUsed/>
    <w:rsid w:val="008933B9"/>
    <w:rPr>
      <w:rFonts w:ascii="Tahoma" w:hAnsi="Tahoma" w:cs="Tahoma"/>
      <w:sz w:val="16"/>
      <w:szCs w:val="16"/>
    </w:rPr>
  </w:style>
  <w:style w:type="character" w:customStyle="1" w:styleId="BalloonTextChar">
    <w:name w:val="Balloon Text Char"/>
    <w:basedOn w:val="DefaultParagraphFont"/>
    <w:link w:val="BalloonText"/>
    <w:uiPriority w:val="99"/>
    <w:semiHidden/>
    <w:rsid w:val="008933B9"/>
    <w:rPr>
      <w:rFonts w:ascii="Tahoma" w:hAnsi="Tahoma" w:cs="Tahoma"/>
      <w:sz w:val="16"/>
      <w:szCs w:val="16"/>
    </w:rPr>
  </w:style>
  <w:style w:type="character" w:customStyle="1" w:styleId="Heading1Char">
    <w:name w:val="Heading 1 Char"/>
    <w:basedOn w:val="DefaultParagraphFont"/>
    <w:link w:val="Heading1"/>
    <w:uiPriority w:val="9"/>
    <w:rsid w:val="008933B9"/>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C00B2"/>
    <w:pPr>
      <w:ind w:left="720"/>
      <w:contextualSpacing/>
    </w:pPr>
  </w:style>
  <w:style w:type="character" w:customStyle="1" w:styleId="Heading3Char">
    <w:name w:val="Heading 3 Char"/>
    <w:basedOn w:val="DefaultParagraphFont"/>
    <w:link w:val="Heading3"/>
    <w:uiPriority w:val="9"/>
    <w:semiHidden/>
    <w:rsid w:val="0072028A"/>
    <w:rPr>
      <w:rFonts w:asciiTheme="majorHAnsi" w:eastAsiaTheme="majorEastAsia" w:hAnsiTheme="majorHAnsi" w:cstheme="majorBidi"/>
      <w:b/>
      <w:bCs/>
      <w:color w:val="4F81BD" w:themeColor="accent1"/>
    </w:rPr>
  </w:style>
  <w:style w:type="paragraph" w:customStyle="1" w:styleId="Default">
    <w:name w:val="Default"/>
    <w:rsid w:val="00AA44CF"/>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semiHidden/>
    <w:unhideWhenUsed/>
    <w:rsid w:val="005208A9"/>
    <w:pPr>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Calibri" w:eastAsiaTheme="minorHAnsi" w:hAnsi="Calibri" w:cs="Consolas"/>
      <w:sz w:val="22"/>
      <w:szCs w:val="21"/>
    </w:rPr>
  </w:style>
  <w:style w:type="character" w:customStyle="1" w:styleId="PlainTextChar">
    <w:name w:val="Plain Text Char"/>
    <w:basedOn w:val="DefaultParagraphFont"/>
    <w:link w:val="PlainText"/>
    <w:uiPriority w:val="99"/>
    <w:semiHidden/>
    <w:rsid w:val="005208A9"/>
    <w:rPr>
      <w:rFonts w:ascii="Calibri" w:eastAsiaTheme="minorHAnsi" w:hAnsi="Calibri" w:cs="Consolas"/>
      <w:sz w:val="22"/>
      <w:szCs w:val="21"/>
    </w:rPr>
  </w:style>
  <w:style w:type="character" w:styleId="FollowedHyperlink">
    <w:name w:val="FollowedHyperlink"/>
    <w:basedOn w:val="DefaultParagraphFont"/>
    <w:uiPriority w:val="99"/>
    <w:semiHidden/>
    <w:unhideWhenUsed/>
    <w:rsid w:val="00F21250"/>
    <w:rPr>
      <w:color w:val="800080" w:themeColor="followedHyperlink"/>
      <w:u w:val="single"/>
    </w:rPr>
  </w:style>
  <w:style w:type="paragraph" w:styleId="Header">
    <w:name w:val="header"/>
    <w:basedOn w:val="Normal"/>
    <w:link w:val="Head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HeaderChar">
    <w:name w:val="Header Char"/>
    <w:basedOn w:val="DefaultParagraphFont"/>
    <w:link w:val="Header"/>
    <w:uiPriority w:val="99"/>
    <w:rsid w:val="005433FD"/>
  </w:style>
  <w:style w:type="paragraph" w:styleId="Footer">
    <w:name w:val="footer"/>
    <w:basedOn w:val="Normal"/>
    <w:link w:val="FooterChar"/>
    <w:uiPriority w:val="99"/>
    <w:unhideWhenUsed/>
    <w:rsid w:val="005433FD"/>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680"/>
        <w:tab w:val="right" w:pos="9360"/>
      </w:tabs>
    </w:pPr>
  </w:style>
  <w:style w:type="character" w:customStyle="1" w:styleId="FooterChar">
    <w:name w:val="Footer Char"/>
    <w:basedOn w:val="DefaultParagraphFont"/>
    <w:link w:val="Footer"/>
    <w:uiPriority w:val="99"/>
    <w:rsid w:val="005433FD"/>
  </w:style>
  <w:style w:type="table" w:customStyle="1" w:styleId="TableGrid1">
    <w:name w:val="Table Grid1"/>
    <w:basedOn w:val="TableNormal"/>
    <w:next w:val="TableGrid"/>
    <w:uiPriority w:val="59"/>
    <w:rsid w:val="00A81FC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6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27130F"/>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27130F"/>
    <w:rPr>
      <w:b/>
      <w:bCs/>
    </w:rPr>
  </w:style>
  <w:style w:type="character" w:styleId="Emphasis">
    <w:name w:val="Emphasis"/>
    <w:basedOn w:val="DefaultParagraphFont"/>
    <w:uiPriority w:val="20"/>
    <w:qFormat/>
    <w:rsid w:val="002713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31161">
      <w:bodyDiv w:val="1"/>
      <w:marLeft w:val="0"/>
      <w:marRight w:val="0"/>
      <w:marTop w:val="0"/>
      <w:marBottom w:val="0"/>
      <w:divBdr>
        <w:top w:val="none" w:sz="0" w:space="0" w:color="auto"/>
        <w:left w:val="none" w:sz="0" w:space="0" w:color="auto"/>
        <w:bottom w:val="none" w:sz="0" w:space="0" w:color="auto"/>
        <w:right w:val="none" w:sz="0" w:space="0" w:color="auto"/>
      </w:divBdr>
    </w:div>
    <w:div w:id="381364959">
      <w:bodyDiv w:val="1"/>
      <w:marLeft w:val="0"/>
      <w:marRight w:val="0"/>
      <w:marTop w:val="0"/>
      <w:marBottom w:val="0"/>
      <w:divBdr>
        <w:top w:val="none" w:sz="0" w:space="0" w:color="auto"/>
        <w:left w:val="none" w:sz="0" w:space="0" w:color="auto"/>
        <w:bottom w:val="none" w:sz="0" w:space="0" w:color="auto"/>
        <w:right w:val="none" w:sz="0" w:space="0" w:color="auto"/>
      </w:divBdr>
    </w:div>
    <w:div w:id="401373720">
      <w:bodyDiv w:val="1"/>
      <w:marLeft w:val="0"/>
      <w:marRight w:val="0"/>
      <w:marTop w:val="0"/>
      <w:marBottom w:val="0"/>
      <w:divBdr>
        <w:top w:val="none" w:sz="0" w:space="0" w:color="auto"/>
        <w:left w:val="none" w:sz="0" w:space="0" w:color="auto"/>
        <w:bottom w:val="none" w:sz="0" w:space="0" w:color="auto"/>
        <w:right w:val="none" w:sz="0" w:space="0" w:color="auto"/>
      </w:divBdr>
    </w:div>
    <w:div w:id="412166031">
      <w:bodyDiv w:val="1"/>
      <w:marLeft w:val="0"/>
      <w:marRight w:val="0"/>
      <w:marTop w:val="0"/>
      <w:marBottom w:val="0"/>
      <w:divBdr>
        <w:top w:val="none" w:sz="0" w:space="0" w:color="auto"/>
        <w:left w:val="none" w:sz="0" w:space="0" w:color="auto"/>
        <w:bottom w:val="none" w:sz="0" w:space="0" w:color="auto"/>
        <w:right w:val="none" w:sz="0" w:space="0" w:color="auto"/>
      </w:divBdr>
    </w:div>
    <w:div w:id="524943858">
      <w:bodyDiv w:val="1"/>
      <w:marLeft w:val="0"/>
      <w:marRight w:val="0"/>
      <w:marTop w:val="0"/>
      <w:marBottom w:val="0"/>
      <w:divBdr>
        <w:top w:val="none" w:sz="0" w:space="0" w:color="auto"/>
        <w:left w:val="none" w:sz="0" w:space="0" w:color="auto"/>
        <w:bottom w:val="none" w:sz="0" w:space="0" w:color="auto"/>
        <w:right w:val="none" w:sz="0" w:space="0" w:color="auto"/>
      </w:divBdr>
    </w:div>
    <w:div w:id="547498523">
      <w:bodyDiv w:val="1"/>
      <w:marLeft w:val="0"/>
      <w:marRight w:val="0"/>
      <w:marTop w:val="0"/>
      <w:marBottom w:val="0"/>
      <w:divBdr>
        <w:top w:val="none" w:sz="0" w:space="0" w:color="auto"/>
        <w:left w:val="none" w:sz="0" w:space="0" w:color="auto"/>
        <w:bottom w:val="none" w:sz="0" w:space="0" w:color="auto"/>
        <w:right w:val="none" w:sz="0" w:space="0" w:color="auto"/>
      </w:divBdr>
    </w:div>
    <w:div w:id="569579722">
      <w:bodyDiv w:val="1"/>
      <w:marLeft w:val="0"/>
      <w:marRight w:val="0"/>
      <w:marTop w:val="0"/>
      <w:marBottom w:val="0"/>
      <w:divBdr>
        <w:top w:val="none" w:sz="0" w:space="0" w:color="auto"/>
        <w:left w:val="none" w:sz="0" w:space="0" w:color="auto"/>
        <w:bottom w:val="none" w:sz="0" w:space="0" w:color="auto"/>
        <w:right w:val="none" w:sz="0" w:space="0" w:color="auto"/>
      </w:divBdr>
    </w:div>
    <w:div w:id="574779506">
      <w:bodyDiv w:val="1"/>
      <w:marLeft w:val="0"/>
      <w:marRight w:val="0"/>
      <w:marTop w:val="0"/>
      <w:marBottom w:val="0"/>
      <w:divBdr>
        <w:top w:val="none" w:sz="0" w:space="0" w:color="auto"/>
        <w:left w:val="none" w:sz="0" w:space="0" w:color="auto"/>
        <w:bottom w:val="none" w:sz="0" w:space="0" w:color="auto"/>
        <w:right w:val="none" w:sz="0" w:space="0" w:color="auto"/>
      </w:divBdr>
    </w:div>
    <w:div w:id="627976606">
      <w:bodyDiv w:val="1"/>
      <w:marLeft w:val="0"/>
      <w:marRight w:val="0"/>
      <w:marTop w:val="0"/>
      <w:marBottom w:val="0"/>
      <w:divBdr>
        <w:top w:val="none" w:sz="0" w:space="0" w:color="auto"/>
        <w:left w:val="none" w:sz="0" w:space="0" w:color="auto"/>
        <w:bottom w:val="none" w:sz="0" w:space="0" w:color="auto"/>
        <w:right w:val="none" w:sz="0" w:space="0" w:color="auto"/>
      </w:divBdr>
    </w:div>
    <w:div w:id="661004647">
      <w:bodyDiv w:val="1"/>
      <w:marLeft w:val="0"/>
      <w:marRight w:val="0"/>
      <w:marTop w:val="0"/>
      <w:marBottom w:val="0"/>
      <w:divBdr>
        <w:top w:val="none" w:sz="0" w:space="0" w:color="auto"/>
        <w:left w:val="none" w:sz="0" w:space="0" w:color="auto"/>
        <w:bottom w:val="none" w:sz="0" w:space="0" w:color="auto"/>
        <w:right w:val="none" w:sz="0" w:space="0" w:color="auto"/>
      </w:divBdr>
    </w:div>
    <w:div w:id="782575670">
      <w:bodyDiv w:val="1"/>
      <w:marLeft w:val="0"/>
      <w:marRight w:val="0"/>
      <w:marTop w:val="0"/>
      <w:marBottom w:val="0"/>
      <w:divBdr>
        <w:top w:val="none" w:sz="0" w:space="0" w:color="auto"/>
        <w:left w:val="none" w:sz="0" w:space="0" w:color="auto"/>
        <w:bottom w:val="none" w:sz="0" w:space="0" w:color="auto"/>
        <w:right w:val="none" w:sz="0" w:space="0" w:color="auto"/>
      </w:divBdr>
    </w:div>
    <w:div w:id="826283952">
      <w:bodyDiv w:val="1"/>
      <w:marLeft w:val="0"/>
      <w:marRight w:val="0"/>
      <w:marTop w:val="0"/>
      <w:marBottom w:val="0"/>
      <w:divBdr>
        <w:top w:val="none" w:sz="0" w:space="0" w:color="auto"/>
        <w:left w:val="none" w:sz="0" w:space="0" w:color="auto"/>
        <w:bottom w:val="none" w:sz="0" w:space="0" w:color="auto"/>
        <w:right w:val="none" w:sz="0" w:space="0" w:color="auto"/>
      </w:divBdr>
    </w:div>
    <w:div w:id="835650937">
      <w:bodyDiv w:val="1"/>
      <w:marLeft w:val="0"/>
      <w:marRight w:val="0"/>
      <w:marTop w:val="0"/>
      <w:marBottom w:val="0"/>
      <w:divBdr>
        <w:top w:val="none" w:sz="0" w:space="0" w:color="auto"/>
        <w:left w:val="none" w:sz="0" w:space="0" w:color="auto"/>
        <w:bottom w:val="none" w:sz="0" w:space="0" w:color="auto"/>
        <w:right w:val="none" w:sz="0" w:space="0" w:color="auto"/>
      </w:divBdr>
    </w:div>
    <w:div w:id="844249347">
      <w:bodyDiv w:val="1"/>
      <w:marLeft w:val="0"/>
      <w:marRight w:val="0"/>
      <w:marTop w:val="0"/>
      <w:marBottom w:val="0"/>
      <w:divBdr>
        <w:top w:val="none" w:sz="0" w:space="0" w:color="auto"/>
        <w:left w:val="none" w:sz="0" w:space="0" w:color="auto"/>
        <w:bottom w:val="none" w:sz="0" w:space="0" w:color="auto"/>
        <w:right w:val="none" w:sz="0" w:space="0" w:color="auto"/>
      </w:divBdr>
    </w:div>
    <w:div w:id="938758308">
      <w:bodyDiv w:val="1"/>
      <w:marLeft w:val="0"/>
      <w:marRight w:val="0"/>
      <w:marTop w:val="0"/>
      <w:marBottom w:val="0"/>
      <w:divBdr>
        <w:top w:val="none" w:sz="0" w:space="0" w:color="auto"/>
        <w:left w:val="none" w:sz="0" w:space="0" w:color="auto"/>
        <w:bottom w:val="none" w:sz="0" w:space="0" w:color="auto"/>
        <w:right w:val="none" w:sz="0" w:space="0" w:color="auto"/>
      </w:divBdr>
    </w:div>
    <w:div w:id="1099760113">
      <w:bodyDiv w:val="1"/>
      <w:marLeft w:val="0"/>
      <w:marRight w:val="0"/>
      <w:marTop w:val="0"/>
      <w:marBottom w:val="0"/>
      <w:divBdr>
        <w:top w:val="none" w:sz="0" w:space="0" w:color="auto"/>
        <w:left w:val="none" w:sz="0" w:space="0" w:color="auto"/>
        <w:bottom w:val="none" w:sz="0" w:space="0" w:color="auto"/>
        <w:right w:val="none" w:sz="0" w:space="0" w:color="auto"/>
      </w:divBdr>
    </w:div>
    <w:div w:id="1246260276">
      <w:bodyDiv w:val="1"/>
      <w:marLeft w:val="0"/>
      <w:marRight w:val="0"/>
      <w:marTop w:val="0"/>
      <w:marBottom w:val="0"/>
      <w:divBdr>
        <w:top w:val="none" w:sz="0" w:space="0" w:color="auto"/>
        <w:left w:val="none" w:sz="0" w:space="0" w:color="auto"/>
        <w:bottom w:val="none" w:sz="0" w:space="0" w:color="auto"/>
        <w:right w:val="none" w:sz="0" w:space="0" w:color="auto"/>
      </w:divBdr>
    </w:div>
    <w:div w:id="1342439599">
      <w:bodyDiv w:val="1"/>
      <w:marLeft w:val="0"/>
      <w:marRight w:val="0"/>
      <w:marTop w:val="0"/>
      <w:marBottom w:val="0"/>
      <w:divBdr>
        <w:top w:val="none" w:sz="0" w:space="0" w:color="auto"/>
        <w:left w:val="none" w:sz="0" w:space="0" w:color="auto"/>
        <w:bottom w:val="none" w:sz="0" w:space="0" w:color="auto"/>
        <w:right w:val="none" w:sz="0" w:space="0" w:color="auto"/>
      </w:divBdr>
    </w:div>
    <w:div w:id="1390568069">
      <w:bodyDiv w:val="1"/>
      <w:marLeft w:val="0"/>
      <w:marRight w:val="0"/>
      <w:marTop w:val="0"/>
      <w:marBottom w:val="0"/>
      <w:divBdr>
        <w:top w:val="none" w:sz="0" w:space="0" w:color="auto"/>
        <w:left w:val="none" w:sz="0" w:space="0" w:color="auto"/>
        <w:bottom w:val="none" w:sz="0" w:space="0" w:color="auto"/>
        <w:right w:val="none" w:sz="0" w:space="0" w:color="auto"/>
      </w:divBdr>
    </w:div>
    <w:div w:id="1508864456">
      <w:bodyDiv w:val="1"/>
      <w:marLeft w:val="0"/>
      <w:marRight w:val="0"/>
      <w:marTop w:val="0"/>
      <w:marBottom w:val="0"/>
      <w:divBdr>
        <w:top w:val="none" w:sz="0" w:space="0" w:color="auto"/>
        <w:left w:val="none" w:sz="0" w:space="0" w:color="auto"/>
        <w:bottom w:val="none" w:sz="0" w:space="0" w:color="auto"/>
        <w:right w:val="none" w:sz="0" w:space="0" w:color="auto"/>
      </w:divBdr>
    </w:div>
    <w:div w:id="1511216305">
      <w:bodyDiv w:val="1"/>
      <w:marLeft w:val="0"/>
      <w:marRight w:val="0"/>
      <w:marTop w:val="0"/>
      <w:marBottom w:val="0"/>
      <w:divBdr>
        <w:top w:val="none" w:sz="0" w:space="0" w:color="auto"/>
        <w:left w:val="none" w:sz="0" w:space="0" w:color="auto"/>
        <w:bottom w:val="none" w:sz="0" w:space="0" w:color="auto"/>
        <w:right w:val="none" w:sz="0" w:space="0" w:color="auto"/>
      </w:divBdr>
    </w:div>
    <w:div w:id="1654988734">
      <w:bodyDiv w:val="1"/>
      <w:marLeft w:val="0"/>
      <w:marRight w:val="0"/>
      <w:marTop w:val="0"/>
      <w:marBottom w:val="0"/>
      <w:divBdr>
        <w:top w:val="none" w:sz="0" w:space="0" w:color="auto"/>
        <w:left w:val="none" w:sz="0" w:space="0" w:color="auto"/>
        <w:bottom w:val="none" w:sz="0" w:space="0" w:color="auto"/>
        <w:right w:val="none" w:sz="0" w:space="0" w:color="auto"/>
      </w:divBdr>
    </w:div>
    <w:div w:id="1881739795">
      <w:bodyDiv w:val="1"/>
      <w:marLeft w:val="0"/>
      <w:marRight w:val="0"/>
      <w:marTop w:val="0"/>
      <w:marBottom w:val="0"/>
      <w:divBdr>
        <w:top w:val="none" w:sz="0" w:space="0" w:color="auto"/>
        <w:left w:val="none" w:sz="0" w:space="0" w:color="auto"/>
        <w:bottom w:val="none" w:sz="0" w:space="0" w:color="auto"/>
        <w:right w:val="none" w:sz="0" w:space="0" w:color="auto"/>
      </w:divBdr>
    </w:div>
    <w:div w:id="1906137897">
      <w:bodyDiv w:val="1"/>
      <w:marLeft w:val="0"/>
      <w:marRight w:val="0"/>
      <w:marTop w:val="0"/>
      <w:marBottom w:val="0"/>
      <w:divBdr>
        <w:top w:val="none" w:sz="0" w:space="0" w:color="auto"/>
        <w:left w:val="none" w:sz="0" w:space="0" w:color="auto"/>
        <w:bottom w:val="none" w:sz="0" w:space="0" w:color="auto"/>
        <w:right w:val="none" w:sz="0" w:space="0" w:color="auto"/>
      </w:divBdr>
    </w:div>
    <w:div w:id="1989892377">
      <w:bodyDiv w:val="1"/>
      <w:marLeft w:val="0"/>
      <w:marRight w:val="0"/>
      <w:marTop w:val="0"/>
      <w:marBottom w:val="0"/>
      <w:divBdr>
        <w:top w:val="none" w:sz="0" w:space="0" w:color="auto"/>
        <w:left w:val="none" w:sz="0" w:space="0" w:color="auto"/>
        <w:bottom w:val="none" w:sz="0" w:space="0" w:color="auto"/>
        <w:right w:val="none" w:sz="0" w:space="0" w:color="auto"/>
      </w:divBdr>
    </w:div>
    <w:div w:id="2111730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20.wmf"/><Relationship Id="rId17" Type="http://schemas.openxmlformats.org/officeDocument/2006/relationships/hyperlink" Target="http://www.tpga.org" TargetMode="External"/><Relationship Id="rId25" Type="http://schemas.openxmlformats.org/officeDocument/2006/relationships/hyperlink" Target="mailto:mkilby@cals.arizona.edu" TargetMode="External"/><Relationship Id="rId2" Type="http://schemas.openxmlformats.org/officeDocument/2006/relationships/numbering" Target="numbering.xml"/><Relationship Id="rId16" Type="http://schemas.openxmlformats.org/officeDocument/2006/relationships/hyperlink" Target="mailto:pecans@tpga.or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yperlink" Target="mailto:pecans@rosaliepecans.com" TargetMode="External"/><Relationship Id="rId5" Type="http://schemas.openxmlformats.org/officeDocument/2006/relationships/settings" Target="settings.xml"/><Relationship Id="rId15" Type="http://schemas.openxmlformats.org/officeDocument/2006/relationships/hyperlink" Target="mailto:w-ree@tamu.edu" TargetMode="External"/><Relationship Id="rId23" Type="http://schemas.openxmlformats.org/officeDocument/2006/relationships/image" Target="media/image8.jpeg"/><Relationship Id="rId10" Type="http://schemas.openxmlformats.org/officeDocument/2006/relationships/image" Target="media/image10.jpg"/><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mailto:w-ree@tamu.edu"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54944-4972-4EEF-BA52-F5FE10641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Texas AgriLife Extension</vt:lpstr>
    </vt:vector>
  </TitlesOfParts>
  <Company>Texas Cooperative Extension</Company>
  <LinksUpToDate>false</LinksUpToDate>
  <CharactersWithSpaces>7004</CharactersWithSpaces>
  <SharedDoc>false</SharedDoc>
  <HLinks>
    <vt:vector size="102" baseType="variant">
      <vt:variant>
        <vt:i4>6488143</vt:i4>
      </vt:variant>
      <vt:variant>
        <vt:i4>53</vt:i4>
      </vt:variant>
      <vt:variant>
        <vt:i4>0</vt:i4>
      </vt:variant>
      <vt:variant>
        <vt:i4>5</vt:i4>
      </vt:variant>
      <vt:variant>
        <vt:lpwstr>mailto:custserv@trece.com</vt:lpwstr>
      </vt:variant>
      <vt:variant>
        <vt:lpwstr/>
      </vt:variant>
      <vt:variant>
        <vt:i4>5308416</vt:i4>
      </vt:variant>
      <vt:variant>
        <vt:i4>50</vt:i4>
      </vt:variant>
      <vt:variant>
        <vt:i4>0</vt:i4>
      </vt:variant>
      <vt:variant>
        <vt:i4>5</vt:i4>
      </vt:variant>
      <vt:variant>
        <vt:lpwstr>http://www.trece.com/</vt:lpwstr>
      </vt:variant>
      <vt:variant>
        <vt:lpwstr/>
      </vt:variant>
      <vt:variant>
        <vt:i4>3276826</vt:i4>
      </vt:variant>
      <vt:variant>
        <vt:i4>47</vt:i4>
      </vt:variant>
      <vt:variant>
        <vt:i4>0</vt:i4>
      </vt:variant>
      <vt:variant>
        <vt:i4>5</vt:i4>
      </vt:variant>
      <vt:variant>
        <vt:lpwstr>mailto:sales@pecans.com</vt:lpwstr>
      </vt:variant>
      <vt:variant>
        <vt:lpwstr/>
      </vt:variant>
      <vt:variant>
        <vt:i4>3670057</vt:i4>
      </vt:variant>
      <vt:variant>
        <vt:i4>44</vt:i4>
      </vt:variant>
      <vt:variant>
        <vt:i4>0</vt:i4>
      </vt:variant>
      <vt:variant>
        <vt:i4>5</vt:i4>
      </vt:variant>
      <vt:variant>
        <vt:lpwstr>http://www.pecans.com/</vt:lpwstr>
      </vt:variant>
      <vt:variant>
        <vt:lpwstr/>
      </vt:variant>
      <vt:variant>
        <vt:i4>5767185</vt:i4>
      </vt:variant>
      <vt:variant>
        <vt:i4>41</vt:i4>
      </vt:variant>
      <vt:variant>
        <vt:i4>0</vt:i4>
      </vt:variant>
      <vt:variant>
        <vt:i4>5</vt:i4>
      </vt:variant>
      <vt:variant>
        <vt:lpwstr>http://www.papepecan.com/</vt:lpwstr>
      </vt:variant>
      <vt:variant>
        <vt:lpwstr/>
      </vt:variant>
      <vt:variant>
        <vt:i4>5898350</vt:i4>
      </vt:variant>
      <vt:variant>
        <vt:i4>38</vt:i4>
      </vt:variant>
      <vt:variant>
        <vt:i4>0</vt:i4>
      </vt:variant>
      <vt:variant>
        <vt:i4>5</vt:i4>
      </vt:variant>
      <vt:variant>
        <vt:lpwstr>mailto:soliver@centex.net</vt:lpwstr>
      </vt:variant>
      <vt:variant>
        <vt:lpwstr/>
      </vt:variant>
      <vt:variant>
        <vt:i4>3866749</vt:i4>
      </vt:variant>
      <vt:variant>
        <vt:i4>35</vt:i4>
      </vt:variant>
      <vt:variant>
        <vt:i4>0</vt:i4>
      </vt:variant>
      <vt:variant>
        <vt:i4>5</vt:i4>
      </vt:variant>
      <vt:variant>
        <vt:lpwstr>http://www.oliverpecan.com/</vt:lpwstr>
      </vt:variant>
      <vt:variant>
        <vt:lpwstr/>
      </vt:variant>
      <vt:variant>
        <vt:i4>5767233</vt:i4>
      </vt:variant>
      <vt:variant>
        <vt:i4>32</vt:i4>
      </vt:variant>
      <vt:variant>
        <vt:i4>0</vt:i4>
      </vt:variant>
      <vt:variant>
        <vt:i4>5</vt:i4>
      </vt:variant>
      <vt:variant>
        <vt:lpwstr>http://www.iscatech.com/</vt:lpwstr>
      </vt:variant>
      <vt:variant>
        <vt:lpwstr/>
      </vt:variant>
      <vt:variant>
        <vt:i4>3932183</vt:i4>
      </vt:variant>
      <vt:variant>
        <vt:i4>29</vt:i4>
      </vt:variant>
      <vt:variant>
        <vt:i4>0</vt:i4>
      </vt:variant>
      <vt:variant>
        <vt:i4>5</vt:i4>
      </vt:variant>
      <vt:variant>
        <vt:lpwstr>mailto:info@iscatech.com</vt:lpwstr>
      </vt:variant>
      <vt:variant>
        <vt:lpwstr/>
      </vt:variant>
      <vt:variant>
        <vt:i4>4390977</vt:i4>
      </vt:variant>
      <vt:variant>
        <vt:i4>26</vt:i4>
      </vt:variant>
      <vt:variant>
        <vt:i4>0</vt:i4>
      </vt:variant>
      <vt:variant>
        <vt:i4>5</vt:i4>
      </vt:variant>
      <vt:variant>
        <vt:lpwstr>http://www.iscatech.com/exec/</vt:lpwstr>
      </vt:variant>
      <vt:variant>
        <vt:lpwstr/>
      </vt:variant>
      <vt:variant>
        <vt:i4>2031661</vt:i4>
      </vt:variant>
      <vt:variant>
        <vt:i4>23</vt:i4>
      </vt:variant>
      <vt:variant>
        <vt:i4>0</vt:i4>
      </vt:variant>
      <vt:variant>
        <vt:i4>5</vt:i4>
      </vt:variant>
      <vt:variant>
        <vt:lpwstr>mailto:glipm@nethawk.com</vt:lpwstr>
      </vt:variant>
      <vt:variant>
        <vt:lpwstr/>
      </vt:variant>
      <vt:variant>
        <vt:i4>5439494</vt:i4>
      </vt:variant>
      <vt:variant>
        <vt:i4>20</vt:i4>
      </vt:variant>
      <vt:variant>
        <vt:i4>0</vt:i4>
      </vt:variant>
      <vt:variant>
        <vt:i4>5</vt:i4>
      </vt:variant>
      <vt:variant>
        <vt:lpwstr>http://www.greatlakesipm.com/</vt:lpwstr>
      </vt:variant>
      <vt:variant>
        <vt:lpwstr/>
      </vt:variant>
      <vt:variant>
        <vt:i4>5308509</vt:i4>
      </vt:variant>
      <vt:variant>
        <vt:i4>17</vt:i4>
      </vt:variant>
      <vt:variant>
        <vt:i4>0</vt:i4>
      </vt:variant>
      <vt:variant>
        <vt:i4>5</vt:i4>
      </vt:variant>
      <vt:variant>
        <vt:lpwstr>http://www.gemplers.com/</vt:lpwstr>
      </vt:variant>
      <vt:variant>
        <vt:lpwstr/>
      </vt:variant>
      <vt:variant>
        <vt:i4>4915265</vt:i4>
      </vt:variant>
      <vt:variant>
        <vt:i4>14</vt:i4>
      </vt:variant>
      <vt:variant>
        <vt:i4>0</vt:i4>
      </vt:variant>
      <vt:variant>
        <vt:i4>5</vt:i4>
      </vt:variant>
      <vt:variant>
        <vt:lpwstr>http://pecan.ipmpipe.org/maps</vt:lpwstr>
      </vt:variant>
      <vt:variant>
        <vt:lpwstr/>
      </vt:variant>
      <vt:variant>
        <vt:i4>5963849</vt:i4>
      </vt:variant>
      <vt:variant>
        <vt:i4>8</vt:i4>
      </vt:variant>
      <vt:variant>
        <vt:i4>0</vt:i4>
      </vt:variant>
      <vt:variant>
        <vt:i4>5</vt:i4>
      </vt:variant>
      <vt:variant>
        <vt:lpwstr>http://pncforecast.tamu.edu/</vt:lpwstr>
      </vt:variant>
      <vt:variant>
        <vt:lpwstr/>
      </vt:variant>
      <vt:variant>
        <vt:i4>5046363</vt:i4>
      </vt:variant>
      <vt:variant>
        <vt:i4>5</vt:i4>
      </vt:variant>
      <vt:variant>
        <vt:i4>0</vt:i4>
      </vt:variant>
      <vt:variant>
        <vt:i4>5</vt:i4>
      </vt:variant>
      <vt:variant>
        <vt:lpwstr>http://pecankernel.tamu.edu/</vt:lpwstr>
      </vt:variant>
      <vt:variant>
        <vt:lpwstr/>
      </vt:variant>
      <vt:variant>
        <vt:i4>5308467</vt:i4>
      </vt:variant>
      <vt:variant>
        <vt:i4>2</vt:i4>
      </vt:variant>
      <vt:variant>
        <vt:i4>0</vt:i4>
      </vt:variant>
      <vt:variant>
        <vt:i4>5</vt:i4>
      </vt:variant>
      <vt:variant>
        <vt:lpwstr>mailto:w-ree@tamu.edu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AgriLife Extension</dc:title>
  <dc:creator>Bill Ree</dc:creator>
  <cp:lastModifiedBy>Agent</cp:lastModifiedBy>
  <cp:revision>2</cp:revision>
  <cp:lastPrinted>2016-03-31T20:38:00Z</cp:lastPrinted>
  <dcterms:created xsi:type="dcterms:W3CDTF">2017-06-26T16:36:00Z</dcterms:created>
  <dcterms:modified xsi:type="dcterms:W3CDTF">2017-06-26T16:36:00Z</dcterms:modified>
</cp:coreProperties>
</file>